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6E1" w:rsidRPr="0031369A" w:rsidRDefault="004B26E1" w:rsidP="00353A72">
      <w:pPr>
        <w:spacing w:after="0" w:line="360" w:lineRule="auto"/>
        <w:ind w:right="-419" w:hanging="720"/>
        <w:jc w:val="center"/>
        <w:rPr>
          <w:rFonts w:ascii="Bookman Old Style" w:hAnsi="Bookman Old Style" w:cs="Arial"/>
          <w:b/>
          <w:sz w:val="24"/>
          <w:szCs w:val="24"/>
          <w:lang w:val="id-ID"/>
        </w:rPr>
      </w:pPr>
      <w:r w:rsidRPr="0031369A">
        <w:rPr>
          <w:rFonts w:ascii="Bookman Old Style" w:hAnsi="Bookman Old Style" w:cs="Arial"/>
          <w:b/>
          <w:noProof/>
          <w:sz w:val="24"/>
          <w:szCs w:val="24"/>
        </w:rPr>
        <w:drawing>
          <wp:inline distT="0" distB="0" distL="0" distR="0">
            <wp:extent cx="1085341" cy="1005840"/>
            <wp:effectExtent l="19050" t="0" r="509" b="0"/>
            <wp:docPr id="6" name="Picture 1" descr="C:\Users\asus\Desktop\logo-kota-tangerang-sela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logo-kota-tangerang-selatan.jpg"/>
                    <pic:cNvPicPr>
                      <a:picLocks noChangeAspect="1" noChangeArrowheads="1"/>
                    </pic:cNvPicPr>
                  </pic:nvPicPr>
                  <pic:blipFill>
                    <a:blip r:embed="rId9" cstate="print"/>
                    <a:srcRect/>
                    <a:stretch>
                      <a:fillRect/>
                    </a:stretch>
                  </pic:blipFill>
                  <pic:spPr bwMode="auto">
                    <a:xfrm>
                      <a:off x="0" y="0"/>
                      <a:ext cx="1094314" cy="1014156"/>
                    </a:xfrm>
                    <a:prstGeom prst="rect">
                      <a:avLst/>
                    </a:prstGeom>
                    <a:noFill/>
                    <a:ln w="9525">
                      <a:noFill/>
                      <a:miter lim="800000"/>
                      <a:headEnd/>
                      <a:tailEnd/>
                    </a:ln>
                  </pic:spPr>
                </pic:pic>
              </a:graphicData>
            </a:graphic>
          </wp:inline>
        </w:drawing>
      </w:r>
    </w:p>
    <w:p w:rsidR="004B26E1" w:rsidRPr="00921D78" w:rsidRDefault="008F24A9" w:rsidP="00FB1247">
      <w:pPr>
        <w:spacing w:after="0" w:line="360" w:lineRule="auto"/>
        <w:ind w:right="-419" w:hanging="720"/>
        <w:jc w:val="center"/>
        <w:rPr>
          <w:rFonts w:ascii="Bookman Old Style" w:hAnsi="Bookman Old Style" w:cs="Arial"/>
          <w:sz w:val="24"/>
          <w:szCs w:val="24"/>
          <w:lang w:val="sv-SE"/>
        </w:rPr>
      </w:pPr>
      <w:r w:rsidRPr="00921D78">
        <w:rPr>
          <w:rFonts w:ascii="Bookman Old Style" w:hAnsi="Bookman Old Style" w:cs="Arial"/>
          <w:sz w:val="24"/>
          <w:szCs w:val="24"/>
          <w:lang w:val="sv-SE"/>
        </w:rPr>
        <w:t xml:space="preserve">PERATURAN DAERAH </w:t>
      </w:r>
      <w:r w:rsidR="004B26E1" w:rsidRPr="00921D78">
        <w:rPr>
          <w:rFonts w:ascii="Bookman Old Style" w:hAnsi="Bookman Old Style" w:cs="Arial"/>
          <w:sz w:val="24"/>
          <w:szCs w:val="24"/>
          <w:lang w:val="sv-SE"/>
        </w:rPr>
        <w:t>KOTA TANGERANG SELATAN</w:t>
      </w:r>
    </w:p>
    <w:p w:rsidR="004B26E1" w:rsidRPr="006F044B" w:rsidRDefault="008F24A9" w:rsidP="004C4E90">
      <w:pPr>
        <w:spacing w:after="0" w:line="360" w:lineRule="auto"/>
        <w:ind w:left="4253" w:right="-419" w:hanging="720"/>
        <w:rPr>
          <w:rFonts w:ascii="Bookman Old Style" w:hAnsi="Bookman Old Style" w:cs="Arial"/>
          <w:sz w:val="24"/>
          <w:szCs w:val="24"/>
        </w:rPr>
      </w:pPr>
      <w:r>
        <w:rPr>
          <w:rFonts w:ascii="Bookman Old Style" w:hAnsi="Bookman Old Style" w:cs="Arial"/>
          <w:sz w:val="24"/>
          <w:szCs w:val="24"/>
          <w:lang w:val="sv-SE"/>
        </w:rPr>
        <w:t xml:space="preserve">NOMOR </w:t>
      </w:r>
      <w:r w:rsidR="006F044B">
        <w:rPr>
          <w:rFonts w:ascii="Bookman Old Style" w:hAnsi="Bookman Old Style" w:cs="Arial"/>
          <w:color w:val="000000" w:themeColor="text1"/>
          <w:sz w:val="24"/>
          <w:szCs w:val="24"/>
          <w:lang w:val="sv-SE"/>
        </w:rPr>
        <w:t xml:space="preserve">2 </w:t>
      </w:r>
      <w:r w:rsidR="004B26E1" w:rsidRPr="00625FDA">
        <w:rPr>
          <w:rFonts w:ascii="Bookman Old Style" w:hAnsi="Bookman Old Style" w:cs="Arial"/>
          <w:sz w:val="24"/>
          <w:szCs w:val="24"/>
          <w:lang w:val="sv-SE"/>
        </w:rPr>
        <w:t>TAHUN</w:t>
      </w:r>
      <w:r w:rsidR="004B26E1" w:rsidRPr="00625FDA">
        <w:rPr>
          <w:rFonts w:ascii="Bookman Old Style" w:hAnsi="Bookman Old Style" w:cs="Arial"/>
          <w:sz w:val="24"/>
          <w:szCs w:val="24"/>
          <w:lang w:val="id-ID"/>
        </w:rPr>
        <w:t xml:space="preserve"> </w:t>
      </w:r>
      <w:r w:rsidR="006F044B">
        <w:rPr>
          <w:rFonts w:ascii="Bookman Old Style" w:hAnsi="Bookman Old Style" w:cs="Arial"/>
          <w:sz w:val="24"/>
          <w:szCs w:val="24"/>
        </w:rPr>
        <w:t>2014</w:t>
      </w:r>
    </w:p>
    <w:p w:rsidR="004B26E1" w:rsidRPr="00625FDA" w:rsidRDefault="004B26E1" w:rsidP="00FB1247">
      <w:pPr>
        <w:spacing w:after="0" w:line="360" w:lineRule="auto"/>
        <w:ind w:right="-419" w:hanging="720"/>
        <w:jc w:val="center"/>
        <w:rPr>
          <w:rFonts w:ascii="Bookman Old Style" w:hAnsi="Bookman Old Style" w:cs="Arial"/>
          <w:sz w:val="24"/>
          <w:szCs w:val="24"/>
          <w:lang w:val="id-ID"/>
        </w:rPr>
      </w:pPr>
      <w:r w:rsidRPr="00625FDA">
        <w:rPr>
          <w:rFonts w:ascii="Bookman Old Style" w:hAnsi="Bookman Old Style" w:cs="Arial"/>
          <w:sz w:val="24"/>
          <w:szCs w:val="24"/>
          <w:lang w:val="nb-NO"/>
        </w:rPr>
        <w:t>TENTANG</w:t>
      </w:r>
    </w:p>
    <w:p w:rsidR="004B26E1" w:rsidRPr="00625FDA" w:rsidRDefault="00475FF1" w:rsidP="00FB1247">
      <w:pPr>
        <w:spacing w:after="0" w:line="480" w:lineRule="auto"/>
        <w:ind w:right="-419" w:hanging="720"/>
        <w:jc w:val="center"/>
        <w:rPr>
          <w:rFonts w:ascii="Bookman Old Style" w:hAnsi="Bookman Old Style" w:cs="Arial"/>
          <w:sz w:val="24"/>
          <w:szCs w:val="24"/>
          <w:lang w:val="id-ID"/>
        </w:rPr>
      </w:pPr>
      <w:r>
        <w:rPr>
          <w:rFonts w:ascii="Bookman Old Style" w:hAnsi="Bookman Old Style" w:cs="Arial"/>
          <w:sz w:val="24"/>
          <w:szCs w:val="24"/>
        </w:rPr>
        <w:t>IZIN</w:t>
      </w:r>
      <w:r w:rsidR="004B26E1" w:rsidRPr="00625FDA">
        <w:rPr>
          <w:rFonts w:ascii="Bookman Old Style" w:hAnsi="Bookman Old Style" w:cs="Arial"/>
          <w:sz w:val="24"/>
          <w:szCs w:val="24"/>
          <w:lang w:val="id-ID"/>
        </w:rPr>
        <w:t xml:space="preserve"> USAHA JASA KONSTRUKSI</w:t>
      </w:r>
    </w:p>
    <w:p w:rsidR="004B26E1" w:rsidRPr="00625FDA" w:rsidRDefault="004B26E1" w:rsidP="00FB1247">
      <w:pPr>
        <w:spacing w:after="0" w:line="480" w:lineRule="auto"/>
        <w:ind w:right="-419" w:hanging="720"/>
        <w:jc w:val="center"/>
        <w:rPr>
          <w:rFonts w:ascii="Bookman Old Style" w:hAnsi="Bookman Old Style" w:cs="Arial"/>
          <w:sz w:val="24"/>
          <w:szCs w:val="24"/>
          <w:lang w:val="fi-FI"/>
        </w:rPr>
      </w:pPr>
      <w:r w:rsidRPr="00625FDA">
        <w:rPr>
          <w:rFonts w:ascii="Bookman Old Style" w:hAnsi="Bookman Old Style" w:cs="Arial"/>
          <w:sz w:val="24"/>
          <w:szCs w:val="24"/>
          <w:lang w:val="fi-FI"/>
        </w:rPr>
        <w:t>DENGAN RAHMAT TUHAN YANG MAHA ESA</w:t>
      </w:r>
    </w:p>
    <w:p w:rsidR="004B26E1" w:rsidRPr="00625FDA" w:rsidRDefault="004B26E1" w:rsidP="00FB1247">
      <w:pPr>
        <w:spacing w:after="0" w:line="720" w:lineRule="auto"/>
        <w:ind w:right="-419" w:hanging="720"/>
        <w:jc w:val="center"/>
        <w:rPr>
          <w:rFonts w:ascii="Bookman Old Style" w:hAnsi="Bookman Old Style" w:cs="Arial"/>
          <w:sz w:val="24"/>
          <w:szCs w:val="24"/>
          <w:lang w:val="fi-FI"/>
        </w:rPr>
      </w:pPr>
      <w:r w:rsidRPr="00625FDA">
        <w:rPr>
          <w:rFonts w:ascii="Bookman Old Style" w:hAnsi="Bookman Old Style" w:cs="Arial"/>
          <w:sz w:val="24"/>
          <w:szCs w:val="24"/>
          <w:lang w:val="fi-FI"/>
        </w:rPr>
        <w:t>WALIKOTA TANGERANG SELATAN,</w:t>
      </w:r>
    </w:p>
    <w:tbl>
      <w:tblPr>
        <w:tblStyle w:val="TableGrid"/>
        <w:tblW w:w="9781"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692"/>
        <w:gridCol w:w="437"/>
        <w:gridCol w:w="2407"/>
        <w:gridCol w:w="709"/>
        <w:gridCol w:w="284"/>
        <w:gridCol w:w="4252"/>
      </w:tblGrid>
      <w:tr w:rsidR="0031369A" w:rsidTr="005808B2">
        <w:tc>
          <w:tcPr>
            <w:tcW w:w="1692" w:type="dxa"/>
          </w:tcPr>
          <w:p w:rsidR="0031369A" w:rsidRDefault="0031369A" w:rsidP="0031369A">
            <w:pPr>
              <w:spacing w:line="360" w:lineRule="auto"/>
              <w:ind w:left="0" w:firstLine="0"/>
              <w:jc w:val="both"/>
              <w:rPr>
                <w:rFonts w:ascii="Bookman Old Style" w:hAnsi="Bookman Old Style" w:cs="Arial"/>
                <w:sz w:val="24"/>
                <w:szCs w:val="24"/>
                <w:lang w:val="fi-FI"/>
              </w:rPr>
            </w:pPr>
            <w:r w:rsidRPr="0031369A">
              <w:rPr>
                <w:rFonts w:ascii="Bookman Old Style" w:hAnsi="Bookman Old Style" w:cs="Arial"/>
                <w:sz w:val="24"/>
                <w:szCs w:val="24"/>
                <w:lang w:val="fi-FI"/>
              </w:rPr>
              <w:t>Menimbang</w:t>
            </w:r>
          </w:p>
        </w:tc>
        <w:tc>
          <w:tcPr>
            <w:tcW w:w="437" w:type="dxa"/>
          </w:tcPr>
          <w:p w:rsidR="0031369A" w:rsidRDefault="0031369A" w:rsidP="0031369A">
            <w:pPr>
              <w:spacing w:line="360" w:lineRule="auto"/>
              <w:ind w:left="0" w:firstLine="0"/>
              <w:jc w:val="both"/>
              <w:rPr>
                <w:rFonts w:ascii="Bookman Old Style" w:hAnsi="Bookman Old Style" w:cs="Arial"/>
                <w:sz w:val="24"/>
                <w:szCs w:val="24"/>
                <w:lang w:val="fi-FI"/>
              </w:rPr>
            </w:pPr>
            <w:r w:rsidRPr="0031369A">
              <w:rPr>
                <w:rFonts w:ascii="Bookman Old Style" w:hAnsi="Bookman Old Style" w:cs="Arial"/>
                <w:sz w:val="24"/>
                <w:szCs w:val="24"/>
                <w:lang w:val="fi-FI"/>
              </w:rPr>
              <w:t>:</w:t>
            </w:r>
          </w:p>
        </w:tc>
        <w:tc>
          <w:tcPr>
            <w:tcW w:w="7652" w:type="dxa"/>
            <w:gridSpan w:val="4"/>
          </w:tcPr>
          <w:p w:rsidR="0031369A" w:rsidRPr="00B643BB" w:rsidRDefault="003B3686" w:rsidP="00FE6F4E">
            <w:pPr>
              <w:pStyle w:val="ListParagraph"/>
              <w:numPr>
                <w:ilvl w:val="0"/>
                <w:numId w:val="8"/>
              </w:numPr>
              <w:spacing w:line="360" w:lineRule="auto"/>
              <w:ind w:left="459" w:hanging="283"/>
              <w:jc w:val="both"/>
              <w:rPr>
                <w:rFonts w:ascii="Bookman Old Style" w:hAnsi="Bookman Old Style" w:cs="Arial"/>
                <w:sz w:val="24"/>
                <w:szCs w:val="24"/>
                <w:lang w:val="fi-FI"/>
              </w:rPr>
            </w:pPr>
            <w:r w:rsidRPr="00B643BB">
              <w:rPr>
                <w:rFonts w:ascii="Bookman Old Style" w:hAnsi="Bookman Old Style"/>
                <w:sz w:val="24"/>
                <w:szCs w:val="24"/>
              </w:rPr>
              <w:t>bahwa</w:t>
            </w:r>
            <w:r w:rsidR="001F2D77" w:rsidRPr="00B643BB">
              <w:rPr>
                <w:rFonts w:ascii="Bookman Old Style" w:hAnsi="Bookman Old Style" w:cs="Arial"/>
                <w:sz w:val="24"/>
                <w:szCs w:val="24"/>
              </w:rPr>
              <w:t xml:space="preserve"> jasa konstruksi berperan penting dan strategis</w:t>
            </w:r>
            <w:r w:rsidR="002340D4">
              <w:rPr>
                <w:rFonts w:ascii="Bookman Old Style" w:hAnsi="Bookman Old Style" w:cs="Arial"/>
                <w:sz w:val="24"/>
                <w:szCs w:val="24"/>
              </w:rPr>
              <w:t xml:space="preserve"> </w:t>
            </w:r>
            <w:r w:rsidR="009A2768" w:rsidRPr="00B643BB">
              <w:rPr>
                <w:rFonts w:ascii="Bookman Old Style" w:hAnsi="Bookman Old Style" w:cs="Arial"/>
                <w:sz w:val="24"/>
                <w:szCs w:val="24"/>
              </w:rPr>
              <w:t>dalam</w:t>
            </w:r>
            <w:r w:rsidR="002340D4">
              <w:rPr>
                <w:rFonts w:ascii="Bookman Old Style" w:hAnsi="Bookman Old Style" w:cs="Arial"/>
                <w:sz w:val="24"/>
                <w:szCs w:val="24"/>
              </w:rPr>
              <w:t xml:space="preserve"> </w:t>
            </w:r>
            <w:r w:rsidR="005A04ED" w:rsidRPr="00B643BB">
              <w:rPr>
                <w:rFonts w:ascii="Bookman Old Style" w:hAnsi="Bookman Old Style" w:cs="Arial"/>
                <w:sz w:val="24"/>
                <w:szCs w:val="24"/>
              </w:rPr>
              <w:t>menumbuhkembangkan</w:t>
            </w:r>
            <w:r w:rsidR="001F2D77" w:rsidRPr="00B643BB">
              <w:rPr>
                <w:rFonts w:ascii="Bookman Old Style" w:hAnsi="Bookman Old Style" w:cs="Arial"/>
                <w:sz w:val="24"/>
                <w:szCs w:val="24"/>
              </w:rPr>
              <w:t xml:space="preserve"> berbagai industri barang dan jasa yang diperlukan </w:t>
            </w:r>
            <w:r w:rsidR="001F2D77" w:rsidRPr="00B643BB">
              <w:rPr>
                <w:rFonts w:ascii="Bookman Old Style" w:hAnsi="Bookman Old Style"/>
                <w:sz w:val="24"/>
                <w:szCs w:val="24"/>
              </w:rPr>
              <w:t xml:space="preserve">sebagai penggerak pembangunan daerah </w:t>
            </w:r>
            <w:r w:rsidR="009A2768" w:rsidRPr="00B643BB">
              <w:rPr>
                <w:rFonts w:ascii="Bookman Old Style" w:hAnsi="Bookman Old Style"/>
                <w:sz w:val="24"/>
                <w:szCs w:val="24"/>
              </w:rPr>
              <w:t>yang bertujuan</w:t>
            </w:r>
            <w:r w:rsidR="00745D31" w:rsidRPr="00B643BB">
              <w:rPr>
                <w:rFonts w:ascii="Bookman Old Style" w:hAnsi="Bookman Old Style"/>
                <w:sz w:val="24"/>
                <w:szCs w:val="24"/>
              </w:rPr>
              <w:t xml:space="preserve"> meningkatkan aksesibilitas dan </w:t>
            </w:r>
            <w:r w:rsidRPr="00B643BB">
              <w:rPr>
                <w:rFonts w:ascii="Bookman Old Style" w:hAnsi="Bookman Old Style"/>
                <w:sz w:val="24"/>
                <w:szCs w:val="24"/>
              </w:rPr>
              <w:t>ruang mobilitas masyarakat terhadap berbagai kegiatan sosial ekonomi;</w:t>
            </w:r>
          </w:p>
        </w:tc>
      </w:tr>
      <w:tr w:rsidR="001D2363" w:rsidTr="005808B2">
        <w:tc>
          <w:tcPr>
            <w:tcW w:w="1692" w:type="dxa"/>
          </w:tcPr>
          <w:p w:rsidR="001D2363" w:rsidRPr="0031369A" w:rsidRDefault="001D2363" w:rsidP="0031369A">
            <w:pPr>
              <w:spacing w:line="360" w:lineRule="auto"/>
              <w:ind w:left="0" w:firstLine="0"/>
              <w:jc w:val="both"/>
              <w:rPr>
                <w:rFonts w:ascii="Bookman Old Style" w:hAnsi="Bookman Old Style" w:cs="Arial"/>
                <w:sz w:val="24"/>
                <w:szCs w:val="24"/>
                <w:lang w:val="fi-FI"/>
              </w:rPr>
            </w:pPr>
          </w:p>
        </w:tc>
        <w:tc>
          <w:tcPr>
            <w:tcW w:w="437" w:type="dxa"/>
          </w:tcPr>
          <w:p w:rsidR="001D2363" w:rsidRPr="0031369A" w:rsidRDefault="001D2363" w:rsidP="0031369A">
            <w:pPr>
              <w:spacing w:line="360" w:lineRule="auto"/>
              <w:ind w:left="0" w:firstLine="0"/>
              <w:jc w:val="both"/>
              <w:rPr>
                <w:rFonts w:ascii="Bookman Old Style" w:hAnsi="Bookman Old Style" w:cs="Arial"/>
                <w:sz w:val="24"/>
                <w:szCs w:val="24"/>
                <w:lang w:val="fi-FI"/>
              </w:rPr>
            </w:pPr>
          </w:p>
        </w:tc>
        <w:tc>
          <w:tcPr>
            <w:tcW w:w="7652" w:type="dxa"/>
            <w:gridSpan w:val="4"/>
          </w:tcPr>
          <w:p w:rsidR="001D2363" w:rsidRPr="00446B96" w:rsidRDefault="001F2D77" w:rsidP="00C36874">
            <w:pPr>
              <w:pStyle w:val="ListParagraph"/>
              <w:numPr>
                <w:ilvl w:val="0"/>
                <w:numId w:val="8"/>
              </w:numPr>
              <w:spacing w:line="360" w:lineRule="auto"/>
              <w:ind w:left="457" w:hanging="284"/>
              <w:jc w:val="both"/>
              <w:rPr>
                <w:rFonts w:ascii="Bookman Old Style" w:hAnsi="Bookman Old Style" w:cs="Arial"/>
                <w:sz w:val="24"/>
                <w:szCs w:val="24"/>
                <w:lang w:val="fi-FI"/>
              </w:rPr>
            </w:pPr>
            <w:r w:rsidRPr="00446B96">
              <w:rPr>
                <w:rFonts w:ascii="Bookman Old Style" w:hAnsi="Bookman Old Style" w:cs="Arial"/>
                <w:sz w:val="24"/>
                <w:szCs w:val="24"/>
                <w:lang w:val="fi-FI"/>
              </w:rPr>
              <w:t xml:space="preserve">bahwa </w:t>
            </w:r>
            <w:r w:rsidR="005E16DD" w:rsidRPr="00446B96">
              <w:rPr>
                <w:rFonts w:ascii="Bookman Old Style" w:hAnsi="Bookman Old Style"/>
                <w:sz w:val="24"/>
                <w:szCs w:val="24"/>
              </w:rPr>
              <w:t xml:space="preserve">badan usaha nasional yang menyelenggarakan usaha jasa konstruksi wajib memiliki izin usaha yang dikeluarkan oleh Pemerintah Daerah di tempat domisilinya </w:t>
            </w:r>
            <w:r w:rsidR="003E727D" w:rsidRPr="00446B96">
              <w:rPr>
                <w:rFonts w:ascii="Bookman Old Style" w:hAnsi="Bookman Old Style" w:cs="Arial"/>
                <w:sz w:val="24"/>
                <w:szCs w:val="24"/>
                <w:lang w:val="fi-FI"/>
              </w:rPr>
              <w:t>sesuai dengan ketentuan Pasal</w:t>
            </w:r>
            <w:r w:rsidR="00B13983">
              <w:rPr>
                <w:rFonts w:ascii="Bookman Old Style" w:hAnsi="Bookman Old Style" w:cs="Arial"/>
                <w:sz w:val="24"/>
                <w:szCs w:val="24"/>
                <w:lang w:val="fi-FI"/>
              </w:rPr>
              <w:t xml:space="preserve"> </w:t>
            </w:r>
            <w:r w:rsidR="003E727D" w:rsidRPr="00446B96">
              <w:rPr>
                <w:rFonts w:ascii="Bookman Old Style" w:eastAsia="Times New Roman" w:hAnsi="Bookman Old Style"/>
                <w:sz w:val="24"/>
                <w:szCs w:val="24"/>
              </w:rPr>
              <w:t xml:space="preserve">14 ayat (1) Peraturan Pemerintah Nomor 28 Tahun 2000 </w:t>
            </w:r>
            <w:r w:rsidR="005E16DD" w:rsidRPr="00446B96">
              <w:rPr>
                <w:rFonts w:ascii="Bookman Old Style" w:hAnsi="Bookman Old Style" w:cs="Arial"/>
                <w:sz w:val="24"/>
                <w:szCs w:val="24"/>
                <w:lang w:val="fi-FI"/>
              </w:rPr>
              <w:t xml:space="preserve">sebagaimana telah diubah beberapa kali terakhir dengan </w:t>
            </w:r>
            <w:r w:rsidR="005E16DD" w:rsidRPr="00446B96">
              <w:rPr>
                <w:rFonts w:ascii="Bookman Old Style" w:eastAsia="Times New Roman" w:hAnsi="Bookman Old Style"/>
                <w:sz w:val="24"/>
                <w:szCs w:val="24"/>
              </w:rPr>
              <w:t>Peraturan Pemerintah Nomor 92 Tahun 2010;</w:t>
            </w:r>
          </w:p>
        </w:tc>
      </w:tr>
      <w:tr w:rsidR="0031369A" w:rsidTr="005808B2">
        <w:tc>
          <w:tcPr>
            <w:tcW w:w="1692" w:type="dxa"/>
          </w:tcPr>
          <w:p w:rsidR="0031369A" w:rsidRPr="0031369A" w:rsidRDefault="0031369A" w:rsidP="0031369A">
            <w:pPr>
              <w:spacing w:line="360" w:lineRule="auto"/>
              <w:ind w:left="0" w:firstLine="0"/>
              <w:jc w:val="both"/>
              <w:rPr>
                <w:rFonts w:ascii="Bookman Old Style" w:hAnsi="Bookman Old Style" w:cs="Arial"/>
                <w:sz w:val="24"/>
                <w:szCs w:val="24"/>
                <w:lang w:val="fi-FI"/>
              </w:rPr>
            </w:pPr>
          </w:p>
        </w:tc>
        <w:tc>
          <w:tcPr>
            <w:tcW w:w="437" w:type="dxa"/>
          </w:tcPr>
          <w:p w:rsidR="0031369A" w:rsidRPr="0031369A" w:rsidRDefault="0031369A" w:rsidP="0031369A">
            <w:pPr>
              <w:spacing w:line="360" w:lineRule="auto"/>
              <w:ind w:left="0" w:firstLine="0"/>
              <w:jc w:val="both"/>
              <w:rPr>
                <w:rFonts w:ascii="Bookman Old Style" w:hAnsi="Bookman Old Style" w:cs="Arial"/>
                <w:sz w:val="24"/>
                <w:szCs w:val="24"/>
                <w:lang w:val="fi-FI"/>
              </w:rPr>
            </w:pPr>
          </w:p>
        </w:tc>
        <w:tc>
          <w:tcPr>
            <w:tcW w:w="7652" w:type="dxa"/>
            <w:gridSpan w:val="4"/>
          </w:tcPr>
          <w:p w:rsidR="0031369A" w:rsidRPr="00446B96" w:rsidRDefault="0031369A" w:rsidP="00C36874">
            <w:pPr>
              <w:pStyle w:val="ListParagraph"/>
              <w:numPr>
                <w:ilvl w:val="0"/>
                <w:numId w:val="8"/>
              </w:numPr>
              <w:spacing w:line="360" w:lineRule="auto"/>
              <w:ind w:left="457" w:hanging="284"/>
              <w:jc w:val="both"/>
              <w:rPr>
                <w:rFonts w:ascii="Bookman Old Style" w:hAnsi="Bookman Old Style" w:cs="Arial"/>
                <w:sz w:val="24"/>
                <w:szCs w:val="24"/>
                <w:lang w:val="fi-FI"/>
              </w:rPr>
            </w:pPr>
            <w:r w:rsidRPr="00446B96">
              <w:rPr>
                <w:rFonts w:ascii="Bookman Old Style" w:hAnsi="Bookman Old Style" w:cs="Arial"/>
                <w:sz w:val="24"/>
                <w:szCs w:val="24"/>
                <w:lang w:val="fi-FI"/>
              </w:rPr>
              <w:t>bahwa berdasarkan pertimbang</w:t>
            </w:r>
            <w:r w:rsidR="007B49DE" w:rsidRPr="00446B96">
              <w:rPr>
                <w:rFonts w:ascii="Bookman Old Style" w:hAnsi="Bookman Old Style" w:cs="Arial"/>
                <w:sz w:val="24"/>
                <w:szCs w:val="24"/>
                <w:lang w:val="fi-FI"/>
              </w:rPr>
              <w:t>an sebagaimana dimaksud huruf a</w:t>
            </w:r>
            <w:r w:rsidR="00B13983">
              <w:rPr>
                <w:rFonts w:ascii="Bookman Old Style" w:hAnsi="Bookman Old Style" w:cs="Arial"/>
                <w:sz w:val="24"/>
                <w:szCs w:val="24"/>
                <w:lang w:val="fi-FI"/>
              </w:rPr>
              <w:t xml:space="preserve"> </w:t>
            </w:r>
            <w:r w:rsidRPr="00446B96">
              <w:rPr>
                <w:rFonts w:ascii="Bookman Old Style" w:hAnsi="Bookman Old Style" w:cs="Arial"/>
                <w:sz w:val="24"/>
                <w:szCs w:val="24"/>
                <w:lang w:val="fi-FI"/>
              </w:rPr>
              <w:t>dan huruf b</w:t>
            </w:r>
            <w:r w:rsidRPr="00446B96">
              <w:rPr>
                <w:rFonts w:ascii="Bookman Old Style" w:hAnsi="Bookman Old Style" w:cs="Arial"/>
                <w:sz w:val="24"/>
                <w:szCs w:val="24"/>
              </w:rPr>
              <w:t xml:space="preserve">, </w:t>
            </w:r>
            <w:r w:rsidRPr="00446B96">
              <w:rPr>
                <w:rFonts w:ascii="Bookman Old Style" w:hAnsi="Bookman Old Style" w:cs="Arial"/>
                <w:sz w:val="24"/>
                <w:szCs w:val="24"/>
                <w:lang w:val="fi-FI"/>
              </w:rPr>
              <w:t xml:space="preserve">perlu </w:t>
            </w:r>
            <w:r w:rsidR="00A22450" w:rsidRPr="00446B96">
              <w:rPr>
                <w:rFonts w:ascii="Bookman Old Style" w:hAnsi="Bookman Old Style" w:cs="Arial"/>
                <w:sz w:val="24"/>
                <w:szCs w:val="24"/>
                <w:lang w:val="fi-FI"/>
              </w:rPr>
              <w:t>menetapkan</w:t>
            </w:r>
            <w:r w:rsidRPr="00446B96">
              <w:rPr>
                <w:rFonts w:ascii="Bookman Old Style" w:hAnsi="Bookman Old Style" w:cs="Arial"/>
                <w:sz w:val="24"/>
                <w:szCs w:val="24"/>
                <w:lang w:val="fi-FI"/>
              </w:rPr>
              <w:t xml:space="preserve"> Peraturan Daerah tentang </w:t>
            </w:r>
            <w:r w:rsidR="00475FF1" w:rsidRPr="00446B96">
              <w:rPr>
                <w:rFonts w:ascii="Bookman Old Style" w:hAnsi="Bookman Old Style" w:cs="Arial"/>
                <w:sz w:val="24"/>
                <w:szCs w:val="24"/>
              </w:rPr>
              <w:t>Izin</w:t>
            </w:r>
            <w:r w:rsidRPr="00446B96">
              <w:rPr>
                <w:rFonts w:ascii="Bookman Old Style" w:hAnsi="Bookman Old Style" w:cs="Arial"/>
                <w:sz w:val="24"/>
                <w:szCs w:val="24"/>
              </w:rPr>
              <w:t xml:space="preserve"> Usaha Jasa Konstruksi;</w:t>
            </w:r>
          </w:p>
        </w:tc>
      </w:tr>
      <w:tr w:rsidR="00541F22" w:rsidTr="005808B2">
        <w:tc>
          <w:tcPr>
            <w:tcW w:w="1692" w:type="dxa"/>
          </w:tcPr>
          <w:p w:rsidR="00541F22" w:rsidRPr="0031369A" w:rsidRDefault="00541F22" w:rsidP="0031369A">
            <w:pPr>
              <w:spacing w:line="360" w:lineRule="auto"/>
              <w:ind w:left="0" w:firstLine="0"/>
              <w:jc w:val="both"/>
              <w:rPr>
                <w:rFonts w:ascii="Bookman Old Style" w:hAnsi="Bookman Old Style" w:cs="Arial"/>
                <w:sz w:val="24"/>
                <w:szCs w:val="24"/>
                <w:lang w:val="fi-FI"/>
              </w:rPr>
            </w:pPr>
            <w:r w:rsidRPr="0031369A">
              <w:rPr>
                <w:rFonts w:ascii="Bookman Old Style" w:hAnsi="Bookman Old Style" w:cs="Arial"/>
                <w:sz w:val="24"/>
                <w:szCs w:val="24"/>
                <w:lang w:val="fi-FI"/>
              </w:rPr>
              <w:t>Mengingat</w:t>
            </w:r>
          </w:p>
        </w:tc>
        <w:tc>
          <w:tcPr>
            <w:tcW w:w="437" w:type="dxa"/>
          </w:tcPr>
          <w:p w:rsidR="00541F22" w:rsidRPr="0031369A" w:rsidRDefault="00541F22" w:rsidP="0031369A">
            <w:pPr>
              <w:spacing w:line="360" w:lineRule="auto"/>
              <w:ind w:left="0" w:firstLine="0"/>
              <w:jc w:val="both"/>
              <w:rPr>
                <w:rFonts w:ascii="Bookman Old Style" w:hAnsi="Bookman Old Style" w:cs="Arial"/>
                <w:sz w:val="24"/>
                <w:szCs w:val="24"/>
                <w:lang w:val="fi-FI"/>
              </w:rPr>
            </w:pPr>
            <w:r>
              <w:rPr>
                <w:rFonts w:ascii="Bookman Old Style" w:hAnsi="Bookman Old Style" w:cs="Arial"/>
                <w:sz w:val="24"/>
                <w:szCs w:val="24"/>
                <w:lang w:val="fi-FI"/>
              </w:rPr>
              <w:t>:</w:t>
            </w:r>
          </w:p>
        </w:tc>
        <w:tc>
          <w:tcPr>
            <w:tcW w:w="7652" w:type="dxa"/>
            <w:gridSpan w:val="4"/>
          </w:tcPr>
          <w:p w:rsidR="00541F22" w:rsidRPr="000A6A54" w:rsidRDefault="000A6A54" w:rsidP="00C36874">
            <w:pPr>
              <w:pStyle w:val="ListParagraph"/>
              <w:numPr>
                <w:ilvl w:val="0"/>
                <w:numId w:val="9"/>
              </w:numPr>
              <w:spacing w:line="360" w:lineRule="auto"/>
              <w:ind w:left="459" w:hanging="567"/>
              <w:jc w:val="both"/>
              <w:rPr>
                <w:rFonts w:ascii="Bookman Old Style" w:hAnsi="Bookman Old Style" w:cs="Arial"/>
                <w:sz w:val="24"/>
                <w:szCs w:val="24"/>
                <w:lang w:val="fi-FI"/>
              </w:rPr>
            </w:pPr>
            <w:r w:rsidRPr="000A6A54">
              <w:rPr>
                <w:rFonts w:ascii="Bookman Old Style" w:hAnsi="Bookman Old Style"/>
                <w:iCs/>
                <w:color w:val="000000"/>
                <w:sz w:val="24"/>
                <w:szCs w:val="24"/>
              </w:rPr>
              <w:t>Pasal 18 ayat (6) Undang-Undang Dasar Negara Republik Indonesia Tahun 1945;</w:t>
            </w:r>
          </w:p>
        </w:tc>
      </w:tr>
      <w:tr w:rsidR="009207E1" w:rsidTr="005808B2">
        <w:tc>
          <w:tcPr>
            <w:tcW w:w="1692" w:type="dxa"/>
          </w:tcPr>
          <w:p w:rsidR="009207E1" w:rsidRPr="0031369A" w:rsidRDefault="009207E1" w:rsidP="0031369A">
            <w:pPr>
              <w:spacing w:line="360" w:lineRule="auto"/>
              <w:ind w:left="0" w:firstLine="0"/>
              <w:jc w:val="both"/>
              <w:rPr>
                <w:rFonts w:ascii="Bookman Old Style" w:hAnsi="Bookman Old Style" w:cs="Arial"/>
                <w:sz w:val="24"/>
                <w:szCs w:val="24"/>
                <w:lang w:val="fi-FI"/>
              </w:rPr>
            </w:pPr>
          </w:p>
        </w:tc>
        <w:tc>
          <w:tcPr>
            <w:tcW w:w="437" w:type="dxa"/>
          </w:tcPr>
          <w:p w:rsidR="009207E1" w:rsidRDefault="009207E1" w:rsidP="0031369A">
            <w:pPr>
              <w:spacing w:line="360" w:lineRule="auto"/>
              <w:ind w:left="0" w:firstLine="0"/>
              <w:jc w:val="both"/>
              <w:rPr>
                <w:rFonts w:ascii="Bookman Old Style" w:hAnsi="Bookman Old Style" w:cs="Arial"/>
                <w:sz w:val="24"/>
                <w:szCs w:val="24"/>
                <w:lang w:val="fi-FI"/>
              </w:rPr>
            </w:pPr>
          </w:p>
        </w:tc>
        <w:tc>
          <w:tcPr>
            <w:tcW w:w="7652" w:type="dxa"/>
            <w:gridSpan w:val="4"/>
          </w:tcPr>
          <w:p w:rsidR="009207E1" w:rsidRPr="0022263A" w:rsidRDefault="00590AB9" w:rsidP="00C36874">
            <w:pPr>
              <w:pStyle w:val="ListParagraph"/>
              <w:numPr>
                <w:ilvl w:val="0"/>
                <w:numId w:val="9"/>
              </w:numPr>
              <w:spacing w:after="0" w:line="360" w:lineRule="auto"/>
              <w:ind w:left="459" w:hanging="567"/>
              <w:jc w:val="both"/>
              <w:rPr>
                <w:rFonts w:ascii="Bookman Old Style" w:hAnsi="Bookman Old Style" w:cs="Arial"/>
                <w:sz w:val="24"/>
                <w:szCs w:val="24"/>
              </w:rPr>
            </w:pPr>
            <w:r w:rsidRPr="001E4746">
              <w:rPr>
                <w:rFonts w:ascii="Bookman Old Style" w:hAnsi="Bookman Old Style"/>
                <w:noProof/>
                <w:sz w:val="24"/>
                <w:szCs w:val="24"/>
                <w:lang w:val="id-ID"/>
              </w:rPr>
              <w:t>Undang-Undang Nomor 23 Tahun 2000 tentang Pembentukan Pro</w:t>
            </w:r>
            <w:r w:rsidR="009F157C">
              <w:rPr>
                <w:rFonts w:ascii="Bookman Old Style" w:hAnsi="Bookman Old Style"/>
                <w:noProof/>
                <w:sz w:val="24"/>
                <w:szCs w:val="24"/>
              </w:rPr>
              <w:t>p</w:t>
            </w:r>
            <w:r w:rsidRPr="001E4746">
              <w:rPr>
                <w:rFonts w:ascii="Bookman Old Style" w:hAnsi="Bookman Old Style"/>
                <w:noProof/>
                <w:sz w:val="24"/>
                <w:szCs w:val="24"/>
                <w:lang w:val="id-ID"/>
              </w:rPr>
              <w:t>insi Banten (Lembaran  Negara Republik Indonesia Tahun 2000 Nomor 182, Tambahan Lembaran Negara Republik Indonesia Nomor 4010);</w:t>
            </w:r>
          </w:p>
          <w:p w:rsidR="0022263A" w:rsidRPr="0031369A" w:rsidRDefault="0022263A" w:rsidP="0022263A">
            <w:pPr>
              <w:pStyle w:val="ListParagraph"/>
              <w:spacing w:after="0" w:line="360" w:lineRule="auto"/>
              <w:ind w:left="459" w:firstLine="0"/>
              <w:jc w:val="both"/>
              <w:rPr>
                <w:rFonts w:ascii="Bookman Old Style" w:hAnsi="Bookman Old Style" w:cs="Arial"/>
                <w:sz w:val="24"/>
                <w:szCs w:val="24"/>
              </w:rPr>
            </w:pPr>
          </w:p>
        </w:tc>
      </w:tr>
      <w:tr w:rsidR="00541F22" w:rsidTr="005808B2">
        <w:tc>
          <w:tcPr>
            <w:tcW w:w="1692" w:type="dxa"/>
          </w:tcPr>
          <w:p w:rsidR="00541F22" w:rsidRPr="0031369A" w:rsidRDefault="00541F22" w:rsidP="00353A72">
            <w:pPr>
              <w:spacing w:after="60" w:line="360" w:lineRule="auto"/>
              <w:ind w:left="0" w:firstLine="0"/>
              <w:jc w:val="both"/>
              <w:rPr>
                <w:rFonts w:ascii="Bookman Old Style" w:hAnsi="Bookman Old Style" w:cs="Arial"/>
                <w:sz w:val="24"/>
                <w:szCs w:val="24"/>
                <w:lang w:val="fi-FI"/>
              </w:rPr>
            </w:pPr>
          </w:p>
        </w:tc>
        <w:tc>
          <w:tcPr>
            <w:tcW w:w="437" w:type="dxa"/>
          </w:tcPr>
          <w:p w:rsidR="00541F22" w:rsidRDefault="00541F22" w:rsidP="00353A72">
            <w:pPr>
              <w:spacing w:after="60" w:line="360" w:lineRule="auto"/>
              <w:ind w:left="0" w:firstLine="0"/>
              <w:jc w:val="both"/>
              <w:rPr>
                <w:rFonts w:ascii="Bookman Old Style" w:hAnsi="Bookman Old Style" w:cs="Arial"/>
                <w:sz w:val="24"/>
                <w:szCs w:val="24"/>
                <w:lang w:val="fi-FI"/>
              </w:rPr>
            </w:pPr>
          </w:p>
        </w:tc>
        <w:tc>
          <w:tcPr>
            <w:tcW w:w="7652" w:type="dxa"/>
            <w:gridSpan w:val="4"/>
          </w:tcPr>
          <w:p w:rsidR="00541F22" w:rsidRPr="0031369A" w:rsidRDefault="00541F22" w:rsidP="00353A72">
            <w:pPr>
              <w:pStyle w:val="ListParagraph"/>
              <w:numPr>
                <w:ilvl w:val="0"/>
                <w:numId w:val="9"/>
              </w:numPr>
              <w:spacing w:after="60" w:line="360" w:lineRule="auto"/>
              <w:ind w:left="459" w:hanging="567"/>
              <w:jc w:val="both"/>
              <w:rPr>
                <w:rFonts w:ascii="Bookman Old Style" w:hAnsi="Bookman Old Style" w:cs="Arial"/>
                <w:sz w:val="24"/>
                <w:szCs w:val="24"/>
              </w:rPr>
            </w:pPr>
            <w:r w:rsidRPr="0031369A">
              <w:rPr>
                <w:rFonts w:ascii="Bookman Old Style" w:hAnsi="Bookman Old Style" w:cs="Arial"/>
                <w:sz w:val="24"/>
                <w:szCs w:val="24"/>
                <w:lang w:val="fi-FI"/>
              </w:rPr>
              <w:t>Undang-Undang Nomor 18 Tahun 1999 tentang Jasa Konstruksi (Lembaran Negara Republik Indonesia Tahun 1999 Nomor 54, Tambahan Lembaran Negara Republik Indonesia Nomor 3833)</w:t>
            </w:r>
            <w:r w:rsidR="003C40C2">
              <w:rPr>
                <w:rFonts w:ascii="Bookman Old Style" w:hAnsi="Bookman Old Style" w:cs="Arial"/>
                <w:sz w:val="24"/>
                <w:szCs w:val="24"/>
                <w:lang w:val="fi-FI"/>
              </w:rPr>
              <w:t>;</w:t>
            </w:r>
          </w:p>
        </w:tc>
      </w:tr>
      <w:tr w:rsidR="00541F22" w:rsidTr="005808B2">
        <w:tc>
          <w:tcPr>
            <w:tcW w:w="1692" w:type="dxa"/>
          </w:tcPr>
          <w:p w:rsidR="00541F22" w:rsidRPr="0031369A" w:rsidRDefault="00541F22" w:rsidP="00353A72">
            <w:pPr>
              <w:spacing w:after="60" w:line="360" w:lineRule="auto"/>
              <w:ind w:left="0" w:firstLine="0"/>
              <w:jc w:val="both"/>
              <w:rPr>
                <w:rFonts w:ascii="Bookman Old Style" w:hAnsi="Bookman Old Style" w:cs="Arial"/>
                <w:sz w:val="24"/>
                <w:szCs w:val="24"/>
                <w:lang w:val="fi-FI"/>
              </w:rPr>
            </w:pPr>
          </w:p>
        </w:tc>
        <w:tc>
          <w:tcPr>
            <w:tcW w:w="437" w:type="dxa"/>
          </w:tcPr>
          <w:p w:rsidR="00541F22" w:rsidRDefault="00541F22" w:rsidP="00353A72">
            <w:pPr>
              <w:spacing w:after="60" w:line="360" w:lineRule="auto"/>
              <w:ind w:left="0" w:firstLine="0"/>
              <w:jc w:val="both"/>
              <w:rPr>
                <w:rFonts w:ascii="Bookman Old Style" w:hAnsi="Bookman Old Style" w:cs="Arial"/>
                <w:sz w:val="24"/>
                <w:szCs w:val="24"/>
                <w:lang w:val="fi-FI"/>
              </w:rPr>
            </w:pPr>
          </w:p>
        </w:tc>
        <w:tc>
          <w:tcPr>
            <w:tcW w:w="7652" w:type="dxa"/>
            <w:gridSpan w:val="4"/>
          </w:tcPr>
          <w:p w:rsidR="00541F22" w:rsidRPr="0031369A" w:rsidRDefault="00AB1450" w:rsidP="00353A72">
            <w:pPr>
              <w:pStyle w:val="ListParagraph"/>
              <w:numPr>
                <w:ilvl w:val="0"/>
                <w:numId w:val="9"/>
              </w:numPr>
              <w:spacing w:after="60" w:line="360" w:lineRule="auto"/>
              <w:ind w:left="459" w:hanging="567"/>
              <w:jc w:val="both"/>
              <w:rPr>
                <w:rFonts w:ascii="Bookman Old Style" w:hAnsi="Bookman Old Style" w:cs="Arial"/>
                <w:sz w:val="24"/>
                <w:szCs w:val="24"/>
                <w:lang w:val="fi-FI"/>
              </w:rPr>
            </w:pPr>
            <w:r w:rsidRPr="001E4746">
              <w:rPr>
                <w:rFonts w:ascii="Bookman Old Style" w:hAnsi="Bookman Old Style"/>
                <w:sz w:val="24"/>
                <w:szCs w:val="24"/>
                <w:lang w:val="id-ID"/>
              </w:rPr>
              <w:t>Undang-Undang Nomor 32 Tahun 2004 tentang Pemerintahan Daerah (Lembaran Negara Republik Indonesia Tahun 2004 Nomor 125, Tambahan Lembaran Negara</w:t>
            </w:r>
            <w:r w:rsidR="00A152B9">
              <w:rPr>
                <w:rFonts w:ascii="Bookman Old Style" w:hAnsi="Bookman Old Style"/>
                <w:sz w:val="24"/>
                <w:szCs w:val="24"/>
                <w:lang w:val="id-ID"/>
              </w:rPr>
              <w:t xml:space="preserve"> Republik Indonesia Nomor 4437)</w:t>
            </w:r>
            <w:r w:rsidRPr="001E4746">
              <w:rPr>
                <w:rFonts w:ascii="Bookman Old Style" w:hAnsi="Bookman Old Style"/>
                <w:sz w:val="24"/>
                <w:szCs w:val="24"/>
                <w:lang w:val="id-ID"/>
              </w:rPr>
              <w:t xml:space="preserve"> sebagaim</w:t>
            </w:r>
            <w:r w:rsidR="008B58C5">
              <w:rPr>
                <w:rFonts w:ascii="Bookman Old Style" w:hAnsi="Bookman Old Style"/>
                <w:sz w:val="24"/>
                <w:szCs w:val="24"/>
                <w:lang w:val="id-ID"/>
              </w:rPr>
              <w:t>ana telah diubah beberapa kali</w:t>
            </w:r>
            <w:r w:rsidR="008B58C5">
              <w:rPr>
                <w:rFonts w:ascii="Bookman Old Style" w:hAnsi="Bookman Old Style"/>
                <w:sz w:val="24"/>
                <w:szCs w:val="24"/>
              </w:rPr>
              <w:t xml:space="preserve"> </w:t>
            </w:r>
            <w:r w:rsidRPr="001E4746">
              <w:rPr>
                <w:rFonts w:ascii="Bookman Old Style" w:hAnsi="Bookman Old Style"/>
                <w:sz w:val="24"/>
                <w:szCs w:val="24"/>
                <w:lang w:val="id-ID"/>
              </w:rPr>
              <w:t>terakhir dengan Undang-Undang Nomor 12 Tahun 2008 tentang Perubahan Kedua Atas Undang-Undang Nomor 32 Tahun 2004 tentang Pemerintahan Daerah (Lembaran Negara Republik Indonesia Tahun 200</w:t>
            </w:r>
            <w:r w:rsidRPr="001E4746">
              <w:rPr>
                <w:rFonts w:ascii="Bookman Old Style" w:hAnsi="Bookman Old Style"/>
                <w:sz w:val="24"/>
                <w:szCs w:val="24"/>
              </w:rPr>
              <w:t>8</w:t>
            </w:r>
            <w:r w:rsidRPr="001E4746">
              <w:rPr>
                <w:rFonts w:ascii="Bookman Old Style" w:hAnsi="Bookman Old Style"/>
                <w:sz w:val="24"/>
                <w:szCs w:val="24"/>
                <w:lang w:val="id-ID"/>
              </w:rPr>
              <w:t xml:space="preserve"> Nomor 59, Tambahan Lembaran Negara Republik Indonesia Nomor 4844);</w:t>
            </w:r>
          </w:p>
        </w:tc>
      </w:tr>
      <w:tr w:rsidR="00921D78" w:rsidTr="005808B2">
        <w:tc>
          <w:tcPr>
            <w:tcW w:w="1692" w:type="dxa"/>
          </w:tcPr>
          <w:p w:rsidR="00921D78" w:rsidRPr="0031369A" w:rsidRDefault="00921D78" w:rsidP="00353A72">
            <w:pPr>
              <w:spacing w:after="60" w:line="360" w:lineRule="auto"/>
              <w:ind w:left="0" w:firstLine="0"/>
              <w:jc w:val="both"/>
              <w:rPr>
                <w:rFonts w:ascii="Bookman Old Style" w:hAnsi="Bookman Old Style" w:cs="Arial"/>
                <w:sz w:val="24"/>
                <w:szCs w:val="24"/>
                <w:lang w:val="fi-FI"/>
              </w:rPr>
            </w:pPr>
          </w:p>
        </w:tc>
        <w:tc>
          <w:tcPr>
            <w:tcW w:w="437" w:type="dxa"/>
          </w:tcPr>
          <w:p w:rsidR="00921D78" w:rsidRDefault="00921D78" w:rsidP="00353A72">
            <w:pPr>
              <w:spacing w:after="60" w:line="360" w:lineRule="auto"/>
              <w:ind w:left="0" w:firstLine="0"/>
              <w:jc w:val="both"/>
              <w:rPr>
                <w:rFonts w:ascii="Bookman Old Style" w:hAnsi="Bookman Old Style" w:cs="Arial"/>
                <w:sz w:val="24"/>
                <w:szCs w:val="24"/>
                <w:lang w:val="fi-FI"/>
              </w:rPr>
            </w:pPr>
          </w:p>
        </w:tc>
        <w:tc>
          <w:tcPr>
            <w:tcW w:w="7652" w:type="dxa"/>
            <w:gridSpan w:val="4"/>
          </w:tcPr>
          <w:p w:rsidR="00921D78" w:rsidRPr="0031369A" w:rsidRDefault="0043500D" w:rsidP="00353A72">
            <w:pPr>
              <w:pStyle w:val="ListParagraph"/>
              <w:numPr>
                <w:ilvl w:val="0"/>
                <w:numId w:val="9"/>
              </w:numPr>
              <w:spacing w:after="60" w:line="360" w:lineRule="auto"/>
              <w:ind w:left="459" w:hanging="567"/>
              <w:jc w:val="both"/>
              <w:rPr>
                <w:rFonts w:ascii="Bookman Old Style" w:hAnsi="Bookman Old Style" w:cs="Arial"/>
                <w:sz w:val="24"/>
                <w:szCs w:val="24"/>
                <w:lang w:val="fi-FI"/>
              </w:rPr>
            </w:pPr>
            <w:r>
              <w:rPr>
                <w:rFonts w:ascii="Bookman Old Style" w:hAnsi="Bookman Old Style" w:cs="Arial"/>
                <w:sz w:val="24"/>
                <w:szCs w:val="24"/>
              </w:rPr>
              <w:t xml:space="preserve">Undang-Undang </w:t>
            </w:r>
            <w:r w:rsidR="00921D78" w:rsidRPr="0031369A">
              <w:rPr>
                <w:rFonts w:ascii="Bookman Old Style" w:hAnsi="Bookman Old Style" w:cs="Arial"/>
                <w:sz w:val="24"/>
                <w:szCs w:val="24"/>
              </w:rPr>
              <w:t xml:space="preserve">Nomor 51 Tahun 2008 tentang Pembentukan Kota Tangerang </w:t>
            </w:r>
            <w:r w:rsidR="00921D78">
              <w:rPr>
                <w:rFonts w:ascii="Bookman Old Style" w:hAnsi="Bookman Old Style" w:cs="Arial"/>
                <w:sz w:val="24"/>
                <w:szCs w:val="24"/>
              </w:rPr>
              <w:t>Selatan di Provinsi Banten (L</w:t>
            </w:r>
            <w:r w:rsidR="00921D78" w:rsidRPr="0031369A">
              <w:rPr>
                <w:rFonts w:ascii="Bookman Old Style" w:hAnsi="Bookman Old Style" w:cs="Arial"/>
                <w:sz w:val="24"/>
                <w:szCs w:val="24"/>
              </w:rPr>
              <w:t>embaran Negara Republik Indonesia Tahun 2008 Nomor 188, Tambahan Lembaran Negar</w:t>
            </w:r>
            <w:r w:rsidR="00921D78">
              <w:rPr>
                <w:rFonts w:ascii="Bookman Old Style" w:hAnsi="Bookman Old Style" w:cs="Arial"/>
                <w:sz w:val="24"/>
                <w:szCs w:val="24"/>
              </w:rPr>
              <w:t>a Republik Indonesia Nomor 4934</w:t>
            </w:r>
            <w:r w:rsidR="00921D78" w:rsidRPr="0031369A">
              <w:rPr>
                <w:rFonts w:ascii="Bookman Old Style" w:hAnsi="Bookman Old Style" w:cs="Arial"/>
                <w:sz w:val="24"/>
                <w:szCs w:val="24"/>
              </w:rPr>
              <w:t>);</w:t>
            </w:r>
          </w:p>
        </w:tc>
      </w:tr>
      <w:tr w:rsidR="001D28B1" w:rsidTr="005808B2">
        <w:tc>
          <w:tcPr>
            <w:tcW w:w="1692" w:type="dxa"/>
          </w:tcPr>
          <w:p w:rsidR="001D28B1" w:rsidRPr="0031369A" w:rsidRDefault="001D28B1" w:rsidP="00353A72">
            <w:pPr>
              <w:spacing w:after="60" w:line="360" w:lineRule="auto"/>
              <w:ind w:left="0" w:firstLine="0"/>
              <w:jc w:val="both"/>
              <w:rPr>
                <w:rFonts w:ascii="Bookman Old Style" w:hAnsi="Bookman Old Style" w:cs="Arial"/>
                <w:sz w:val="24"/>
                <w:szCs w:val="24"/>
                <w:lang w:val="fi-FI"/>
              </w:rPr>
            </w:pPr>
          </w:p>
        </w:tc>
        <w:tc>
          <w:tcPr>
            <w:tcW w:w="437" w:type="dxa"/>
          </w:tcPr>
          <w:p w:rsidR="001D28B1" w:rsidRDefault="001D28B1" w:rsidP="00353A72">
            <w:pPr>
              <w:spacing w:after="60" w:line="360" w:lineRule="auto"/>
              <w:ind w:left="0" w:firstLine="0"/>
              <w:jc w:val="both"/>
              <w:rPr>
                <w:rFonts w:ascii="Bookman Old Style" w:hAnsi="Bookman Old Style" w:cs="Arial"/>
                <w:sz w:val="24"/>
                <w:szCs w:val="24"/>
                <w:lang w:val="fi-FI"/>
              </w:rPr>
            </w:pPr>
          </w:p>
        </w:tc>
        <w:tc>
          <w:tcPr>
            <w:tcW w:w="7652" w:type="dxa"/>
            <w:gridSpan w:val="4"/>
          </w:tcPr>
          <w:p w:rsidR="001D28B1" w:rsidRPr="00F32132" w:rsidRDefault="001D28B1" w:rsidP="00353A72">
            <w:pPr>
              <w:pStyle w:val="ListParagraph"/>
              <w:numPr>
                <w:ilvl w:val="0"/>
                <w:numId w:val="9"/>
              </w:numPr>
              <w:spacing w:after="60" w:line="360" w:lineRule="auto"/>
              <w:ind w:left="459" w:hanging="567"/>
              <w:jc w:val="both"/>
              <w:rPr>
                <w:rFonts w:ascii="Bookman Old Style" w:hAnsi="Bookman Old Style" w:cs="Arial"/>
                <w:sz w:val="24"/>
                <w:szCs w:val="24"/>
                <w:lang w:val="fi-FI"/>
              </w:rPr>
            </w:pPr>
            <w:r w:rsidRPr="00F32132">
              <w:rPr>
                <w:rFonts w:ascii="Bookman Old Style" w:hAnsi="Bookman Old Style" w:cs="Arial"/>
                <w:sz w:val="24"/>
                <w:szCs w:val="24"/>
                <w:lang w:val="fi-FI"/>
              </w:rPr>
              <w:t>Undang</w:t>
            </w:r>
            <w:r w:rsidRPr="0031369A">
              <w:rPr>
                <w:rFonts w:ascii="Bookman Old Style" w:hAnsi="Bookman Old Style" w:cs="Arial"/>
                <w:sz w:val="24"/>
                <w:szCs w:val="24"/>
                <w:lang w:val="fi-FI"/>
              </w:rPr>
              <w:t>-Undang Nomor 12 Tahun 2011 tentang Pembentukan Peraturan Perundang-undangan (Lembaran Negara Republik Indonesia Tahun 2011Nomor 82, Tambahan Lembaran Negara Republik Indonesia Nomor 5234);</w:t>
            </w:r>
          </w:p>
        </w:tc>
      </w:tr>
      <w:tr w:rsidR="005A52DD" w:rsidTr="005808B2">
        <w:tc>
          <w:tcPr>
            <w:tcW w:w="1692" w:type="dxa"/>
          </w:tcPr>
          <w:p w:rsidR="005A52DD" w:rsidRPr="0031369A" w:rsidRDefault="005A52DD" w:rsidP="0031369A">
            <w:pPr>
              <w:spacing w:line="360" w:lineRule="auto"/>
              <w:ind w:left="0" w:firstLine="0"/>
              <w:jc w:val="both"/>
              <w:rPr>
                <w:rFonts w:ascii="Bookman Old Style" w:hAnsi="Bookman Old Style" w:cs="Arial"/>
                <w:sz w:val="24"/>
                <w:szCs w:val="24"/>
                <w:lang w:val="fi-FI"/>
              </w:rPr>
            </w:pPr>
          </w:p>
        </w:tc>
        <w:tc>
          <w:tcPr>
            <w:tcW w:w="437" w:type="dxa"/>
          </w:tcPr>
          <w:p w:rsidR="005A52DD" w:rsidRDefault="005A52DD" w:rsidP="0031369A">
            <w:pPr>
              <w:spacing w:line="360" w:lineRule="auto"/>
              <w:ind w:left="0" w:firstLine="0"/>
              <w:jc w:val="both"/>
              <w:rPr>
                <w:rFonts w:ascii="Bookman Old Style" w:hAnsi="Bookman Old Style" w:cs="Arial"/>
                <w:sz w:val="24"/>
                <w:szCs w:val="24"/>
                <w:lang w:val="fi-FI"/>
              </w:rPr>
            </w:pPr>
          </w:p>
        </w:tc>
        <w:tc>
          <w:tcPr>
            <w:tcW w:w="7652" w:type="dxa"/>
            <w:gridSpan w:val="4"/>
          </w:tcPr>
          <w:p w:rsidR="005A52DD" w:rsidRPr="0031369A" w:rsidRDefault="005A52DD" w:rsidP="00C36874">
            <w:pPr>
              <w:pStyle w:val="ListParagraph"/>
              <w:numPr>
                <w:ilvl w:val="0"/>
                <w:numId w:val="9"/>
              </w:numPr>
              <w:spacing w:after="0" w:line="360" w:lineRule="auto"/>
              <w:ind w:left="459" w:hanging="567"/>
              <w:jc w:val="both"/>
              <w:rPr>
                <w:rFonts w:ascii="Bookman Old Style" w:hAnsi="Bookman Old Style" w:cs="Arial"/>
                <w:sz w:val="24"/>
                <w:szCs w:val="24"/>
                <w:lang w:val="fi-FI"/>
              </w:rPr>
            </w:pPr>
            <w:r>
              <w:rPr>
                <w:rFonts w:ascii="Bookman Old Style" w:hAnsi="Bookman Old Style" w:cs="Arial"/>
                <w:sz w:val="24"/>
                <w:szCs w:val="24"/>
                <w:lang w:val="fi-FI"/>
              </w:rPr>
              <w:t>Peraturan Pemerintah Nomor 28 Tahun 2000 tentang Usaha dan Peran Masyarakat Jasa Konstruksi (Lembaran Negara Republik Indonesia Tahun 2000 Nomor 63, Tambahan Lembaran Negara Republik Indonesia Nomor 3955)</w:t>
            </w:r>
            <w:r w:rsidR="00D72B14">
              <w:rPr>
                <w:rFonts w:ascii="Bookman Old Style" w:hAnsi="Bookman Old Style" w:cs="Arial"/>
                <w:sz w:val="24"/>
                <w:szCs w:val="24"/>
                <w:lang w:val="fi-FI"/>
              </w:rPr>
              <w:t xml:space="preserve"> </w:t>
            </w:r>
            <w:r w:rsidR="00C33D3F" w:rsidRPr="00446B96">
              <w:rPr>
                <w:rFonts w:ascii="Bookman Old Style" w:hAnsi="Bookman Old Style" w:cs="Arial"/>
                <w:sz w:val="24"/>
                <w:szCs w:val="24"/>
                <w:lang w:val="fi-FI"/>
              </w:rPr>
              <w:t xml:space="preserve">sebagaimana telah diubah beberapa kali terakhir dengan </w:t>
            </w:r>
            <w:r w:rsidR="00C33D3F" w:rsidRPr="00446B96">
              <w:rPr>
                <w:rFonts w:ascii="Bookman Old Style" w:eastAsia="Times New Roman" w:hAnsi="Bookman Old Style"/>
                <w:sz w:val="24"/>
                <w:szCs w:val="24"/>
              </w:rPr>
              <w:t>Peraturan Pemerintah Nomor 92 Tahun 2010</w:t>
            </w:r>
            <w:r w:rsidR="00C33D3F">
              <w:rPr>
                <w:rFonts w:ascii="Bookman Old Style" w:eastAsia="Times New Roman" w:hAnsi="Bookman Old Style"/>
                <w:sz w:val="24"/>
                <w:szCs w:val="24"/>
              </w:rPr>
              <w:t xml:space="preserve"> tentang Perubahan Kedua Atas </w:t>
            </w:r>
            <w:r w:rsidR="00DD3141">
              <w:rPr>
                <w:rFonts w:ascii="Bookman Old Style" w:hAnsi="Bookman Old Style" w:cs="Arial"/>
                <w:sz w:val="24"/>
                <w:szCs w:val="24"/>
                <w:lang w:val="fi-FI"/>
              </w:rPr>
              <w:t>Peraturan Pemerintah Nomor 28 Tahun 2000 tentang Usaha dan Peran Masyarakat Jasa Konstruksi (Lembaran Negara Republik Indonesia Tahun 2010 Nomor 157</w:t>
            </w:r>
            <w:r w:rsidR="006C5A78">
              <w:rPr>
                <w:rFonts w:ascii="Bookman Old Style" w:hAnsi="Bookman Old Style" w:cs="Arial"/>
                <w:sz w:val="24"/>
                <w:szCs w:val="24"/>
                <w:lang w:val="fi-FI"/>
              </w:rPr>
              <w:t>);</w:t>
            </w:r>
          </w:p>
        </w:tc>
      </w:tr>
      <w:tr w:rsidR="00C340B9" w:rsidTr="005808B2">
        <w:tc>
          <w:tcPr>
            <w:tcW w:w="1692" w:type="dxa"/>
          </w:tcPr>
          <w:p w:rsidR="00C340B9" w:rsidRPr="0031369A" w:rsidRDefault="00C340B9" w:rsidP="00904F8A">
            <w:pPr>
              <w:spacing w:after="360" w:line="360" w:lineRule="auto"/>
              <w:ind w:left="0" w:firstLine="0"/>
              <w:jc w:val="both"/>
              <w:rPr>
                <w:rFonts w:ascii="Bookman Old Style" w:hAnsi="Bookman Old Style" w:cs="Arial"/>
                <w:sz w:val="24"/>
                <w:szCs w:val="24"/>
                <w:lang w:val="fi-FI"/>
              </w:rPr>
            </w:pPr>
          </w:p>
        </w:tc>
        <w:tc>
          <w:tcPr>
            <w:tcW w:w="437" w:type="dxa"/>
          </w:tcPr>
          <w:p w:rsidR="00C340B9" w:rsidRDefault="00C340B9" w:rsidP="00904F8A">
            <w:pPr>
              <w:spacing w:after="360" w:line="360" w:lineRule="auto"/>
              <w:ind w:left="0" w:firstLine="0"/>
              <w:jc w:val="both"/>
              <w:rPr>
                <w:rFonts w:ascii="Bookman Old Style" w:hAnsi="Bookman Old Style" w:cs="Arial"/>
                <w:sz w:val="24"/>
                <w:szCs w:val="24"/>
                <w:lang w:val="fi-FI"/>
              </w:rPr>
            </w:pPr>
          </w:p>
        </w:tc>
        <w:tc>
          <w:tcPr>
            <w:tcW w:w="7652" w:type="dxa"/>
            <w:gridSpan w:val="4"/>
          </w:tcPr>
          <w:p w:rsidR="00C340B9" w:rsidRPr="0031369A" w:rsidRDefault="00C340B9" w:rsidP="00E35490">
            <w:pPr>
              <w:pStyle w:val="ListParagraph"/>
              <w:numPr>
                <w:ilvl w:val="0"/>
                <w:numId w:val="9"/>
              </w:numPr>
              <w:spacing w:after="120" w:line="360" w:lineRule="auto"/>
              <w:ind w:left="459" w:hanging="567"/>
              <w:contextualSpacing w:val="0"/>
              <w:jc w:val="both"/>
              <w:rPr>
                <w:rFonts w:ascii="Bookman Old Style" w:hAnsi="Bookman Old Style" w:cs="Arial"/>
                <w:sz w:val="24"/>
                <w:szCs w:val="24"/>
                <w:lang w:val="fi-FI"/>
              </w:rPr>
            </w:pPr>
            <w:r w:rsidRPr="0031369A">
              <w:rPr>
                <w:rFonts w:ascii="Bookman Old Style" w:hAnsi="Bookman Old Style" w:cs="Arial"/>
                <w:sz w:val="24"/>
                <w:szCs w:val="24"/>
                <w:lang w:val="fi-FI"/>
              </w:rPr>
              <w:t>Peraturan Pemerintah Nomor 29 Tahun 2000 tentang</w:t>
            </w:r>
            <w:r w:rsidR="003714FB">
              <w:rPr>
                <w:rFonts w:ascii="Bookman Old Style" w:hAnsi="Bookman Old Style" w:cs="Arial"/>
                <w:sz w:val="24"/>
                <w:szCs w:val="24"/>
                <w:lang w:val="fi-FI"/>
              </w:rPr>
              <w:t xml:space="preserve"> Penyelenggaraan </w:t>
            </w:r>
            <w:r w:rsidRPr="0031369A">
              <w:rPr>
                <w:rFonts w:ascii="Bookman Old Style" w:hAnsi="Bookman Old Style" w:cs="Arial"/>
                <w:sz w:val="24"/>
                <w:szCs w:val="24"/>
                <w:lang w:val="fi-FI"/>
              </w:rPr>
              <w:t>Jasa Konstruksi (Lembaran Negara</w:t>
            </w:r>
            <w:r w:rsidR="00D72B14">
              <w:rPr>
                <w:rFonts w:ascii="Bookman Old Style" w:hAnsi="Bookman Old Style" w:cs="Arial"/>
                <w:sz w:val="24"/>
                <w:szCs w:val="24"/>
                <w:lang w:val="fi-FI"/>
              </w:rPr>
              <w:t xml:space="preserve"> </w:t>
            </w:r>
            <w:r w:rsidRPr="0031369A">
              <w:rPr>
                <w:rFonts w:ascii="Bookman Old Style" w:hAnsi="Bookman Old Style" w:cs="Arial"/>
                <w:sz w:val="24"/>
                <w:szCs w:val="24"/>
                <w:lang w:val="fi-FI"/>
              </w:rPr>
              <w:t>Republik Indonesia Tahun 2000 Nomor 64, Tambahan</w:t>
            </w:r>
            <w:r w:rsidR="00D72B14">
              <w:rPr>
                <w:rFonts w:ascii="Bookman Old Style" w:hAnsi="Bookman Old Style" w:cs="Arial"/>
                <w:sz w:val="24"/>
                <w:szCs w:val="24"/>
                <w:lang w:val="fi-FI"/>
              </w:rPr>
              <w:t xml:space="preserve"> </w:t>
            </w:r>
            <w:r w:rsidRPr="0031369A">
              <w:rPr>
                <w:rFonts w:ascii="Bookman Old Style" w:hAnsi="Bookman Old Style" w:cs="Arial"/>
                <w:sz w:val="24"/>
                <w:szCs w:val="24"/>
                <w:lang w:val="fi-FI"/>
              </w:rPr>
              <w:t>Lembaran Negara Republik Indonesia Nomor 3956)</w:t>
            </w:r>
            <w:r w:rsidR="00D72B14">
              <w:rPr>
                <w:rFonts w:ascii="Bookman Old Style" w:hAnsi="Bookman Old Style" w:cs="Arial"/>
                <w:sz w:val="24"/>
                <w:szCs w:val="24"/>
                <w:lang w:val="fi-FI"/>
              </w:rPr>
              <w:t xml:space="preserve"> </w:t>
            </w:r>
            <w:r w:rsidRPr="0031369A">
              <w:rPr>
                <w:rFonts w:ascii="Bookman Old Style" w:hAnsi="Bookman Old Style" w:cs="Arial"/>
                <w:sz w:val="24"/>
                <w:szCs w:val="24"/>
                <w:lang w:val="fi-FI"/>
              </w:rPr>
              <w:t>sebagaimana telah diubah dengan Peraturan Pemerintah</w:t>
            </w:r>
            <w:r w:rsidR="00B242A1">
              <w:rPr>
                <w:rFonts w:ascii="Bookman Old Style" w:hAnsi="Bookman Old Style" w:cs="Arial"/>
                <w:sz w:val="24"/>
                <w:szCs w:val="24"/>
                <w:lang w:val="fi-FI"/>
              </w:rPr>
              <w:t xml:space="preserve"> </w:t>
            </w:r>
            <w:r w:rsidRPr="0031369A">
              <w:rPr>
                <w:rFonts w:ascii="Bookman Old Style" w:hAnsi="Bookman Old Style" w:cs="Arial"/>
                <w:sz w:val="24"/>
                <w:szCs w:val="24"/>
                <w:lang w:val="fi-FI"/>
              </w:rPr>
              <w:t xml:space="preserve">Nomor 59 Tahun 2010 </w:t>
            </w:r>
            <w:r w:rsidR="00AF3719">
              <w:rPr>
                <w:rFonts w:ascii="Bookman Old Style" w:hAnsi="Bookman Old Style" w:cs="Arial"/>
                <w:sz w:val="24"/>
                <w:szCs w:val="24"/>
                <w:lang w:val="fi-FI"/>
              </w:rPr>
              <w:t xml:space="preserve">tentang Perubahan Atas Peraturan Pemerintah Nomor 29 Tahun 2000 tentang Penyelenggaraan Jasa Konstruksi </w:t>
            </w:r>
            <w:r w:rsidRPr="0031369A">
              <w:rPr>
                <w:rFonts w:ascii="Bookman Old Style" w:hAnsi="Bookman Old Style" w:cs="Arial"/>
                <w:sz w:val="24"/>
                <w:szCs w:val="24"/>
                <w:lang w:val="fi-FI"/>
              </w:rPr>
              <w:t>(Lembaran Negara Republik</w:t>
            </w:r>
            <w:r w:rsidR="00B242A1">
              <w:rPr>
                <w:rFonts w:ascii="Bookman Old Style" w:hAnsi="Bookman Old Style" w:cs="Arial"/>
                <w:sz w:val="24"/>
                <w:szCs w:val="24"/>
                <w:lang w:val="fi-FI"/>
              </w:rPr>
              <w:t xml:space="preserve"> </w:t>
            </w:r>
            <w:r w:rsidRPr="0031369A">
              <w:rPr>
                <w:rFonts w:ascii="Bookman Old Style" w:hAnsi="Bookman Old Style" w:cs="Arial"/>
                <w:sz w:val="24"/>
                <w:szCs w:val="24"/>
                <w:lang w:val="fi-FI"/>
              </w:rPr>
              <w:t>Indonesia Tahun 2010 Nomor 95</w:t>
            </w:r>
            <w:r w:rsidR="00AF3719">
              <w:rPr>
                <w:rFonts w:ascii="Bookman Old Style" w:hAnsi="Bookman Old Style" w:cs="Arial"/>
                <w:sz w:val="24"/>
                <w:szCs w:val="24"/>
                <w:lang w:val="fi-FI"/>
              </w:rPr>
              <w:t>)</w:t>
            </w:r>
            <w:r w:rsidR="00ED1864">
              <w:rPr>
                <w:rFonts w:ascii="Bookman Old Style" w:hAnsi="Bookman Old Style" w:cs="Arial"/>
                <w:sz w:val="24"/>
                <w:szCs w:val="24"/>
                <w:lang w:val="fi-FI"/>
              </w:rPr>
              <w:t>;</w:t>
            </w:r>
          </w:p>
        </w:tc>
      </w:tr>
      <w:tr w:rsidR="00ED1864" w:rsidTr="005808B2">
        <w:trPr>
          <w:trHeight w:val="2325"/>
        </w:trPr>
        <w:tc>
          <w:tcPr>
            <w:tcW w:w="1692" w:type="dxa"/>
          </w:tcPr>
          <w:p w:rsidR="00ED1864" w:rsidRPr="0031369A" w:rsidRDefault="00ED1864" w:rsidP="00904F8A">
            <w:pPr>
              <w:spacing w:after="360" w:line="360" w:lineRule="auto"/>
              <w:ind w:left="0" w:firstLine="0"/>
              <w:jc w:val="both"/>
              <w:rPr>
                <w:rFonts w:ascii="Bookman Old Style" w:hAnsi="Bookman Old Style" w:cs="Arial"/>
                <w:sz w:val="24"/>
                <w:szCs w:val="24"/>
                <w:lang w:val="fi-FI"/>
              </w:rPr>
            </w:pPr>
          </w:p>
        </w:tc>
        <w:tc>
          <w:tcPr>
            <w:tcW w:w="437" w:type="dxa"/>
          </w:tcPr>
          <w:p w:rsidR="00ED1864" w:rsidRDefault="00ED1864" w:rsidP="00904F8A">
            <w:pPr>
              <w:spacing w:after="360" w:line="360" w:lineRule="auto"/>
              <w:ind w:left="0" w:firstLine="0"/>
              <w:jc w:val="both"/>
              <w:rPr>
                <w:rFonts w:ascii="Bookman Old Style" w:hAnsi="Bookman Old Style" w:cs="Arial"/>
                <w:sz w:val="24"/>
                <w:szCs w:val="24"/>
                <w:lang w:val="fi-FI"/>
              </w:rPr>
            </w:pPr>
          </w:p>
        </w:tc>
        <w:tc>
          <w:tcPr>
            <w:tcW w:w="7652" w:type="dxa"/>
            <w:gridSpan w:val="4"/>
          </w:tcPr>
          <w:p w:rsidR="00ED1864" w:rsidRPr="0031369A" w:rsidRDefault="00ED1864" w:rsidP="00E35490">
            <w:pPr>
              <w:pStyle w:val="ListParagraph"/>
              <w:numPr>
                <w:ilvl w:val="0"/>
                <w:numId w:val="9"/>
              </w:numPr>
              <w:spacing w:after="0" w:line="360" w:lineRule="auto"/>
              <w:ind w:left="459" w:hanging="567"/>
              <w:contextualSpacing w:val="0"/>
              <w:jc w:val="both"/>
              <w:rPr>
                <w:rFonts w:ascii="Bookman Old Style" w:hAnsi="Bookman Old Style" w:cs="Arial"/>
                <w:sz w:val="24"/>
                <w:szCs w:val="24"/>
                <w:lang w:val="fi-FI"/>
              </w:rPr>
            </w:pPr>
            <w:r w:rsidRPr="0031369A">
              <w:rPr>
                <w:rFonts w:ascii="Bookman Old Style" w:hAnsi="Bookman Old Style" w:cs="Arial"/>
                <w:sz w:val="24"/>
                <w:szCs w:val="24"/>
                <w:lang w:val="fi-FI"/>
              </w:rPr>
              <w:t>Peraturan Pemerintah Nomor 30 Tahun 2000 tentang</w:t>
            </w:r>
            <w:r w:rsidR="00052EC0">
              <w:rPr>
                <w:rFonts w:ascii="Bookman Old Style" w:hAnsi="Bookman Old Style" w:cs="Arial"/>
                <w:sz w:val="24"/>
                <w:szCs w:val="24"/>
                <w:lang w:val="fi-FI"/>
              </w:rPr>
              <w:t xml:space="preserve"> </w:t>
            </w:r>
            <w:r w:rsidRPr="0031369A">
              <w:rPr>
                <w:rFonts w:ascii="Bookman Old Style" w:hAnsi="Bookman Old Style" w:cs="Arial"/>
                <w:sz w:val="24"/>
                <w:szCs w:val="24"/>
                <w:lang w:val="fi-FI"/>
              </w:rPr>
              <w:t>Penyelenggaraan Pembinaan Jasa Konstruksi</w:t>
            </w:r>
            <w:r w:rsidR="00052EC0">
              <w:rPr>
                <w:rFonts w:ascii="Bookman Old Style" w:hAnsi="Bookman Old Style" w:cs="Arial"/>
                <w:sz w:val="24"/>
                <w:szCs w:val="24"/>
                <w:lang w:val="fi-FI"/>
              </w:rPr>
              <w:t xml:space="preserve"> </w:t>
            </w:r>
            <w:r w:rsidRPr="0031369A">
              <w:rPr>
                <w:rFonts w:ascii="Bookman Old Style" w:hAnsi="Bookman Old Style" w:cs="Arial"/>
                <w:sz w:val="24"/>
                <w:szCs w:val="24"/>
                <w:lang w:val="fi-FI"/>
              </w:rPr>
              <w:t>(Lembaran Negara Republik Indonesia Tahun 2000</w:t>
            </w:r>
            <w:r w:rsidR="00D76291">
              <w:rPr>
                <w:rFonts w:ascii="Bookman Old Style" w:hAnsi="Bookman Old Style" w:cs="Arial"/>
                <w:sz w:val="24"/>
                <w:szCs w:val="24"/>
                <w:lang w:val="fi-FI"/>
              </w:rPr>
              <w:t xml:space="preserve"> Nomor </w:t>
            </w:r>
            <w:r w:rsidRPr="0031369A">
              <w:rPr>
                <w:rFonts w:ascii="Bookman Old Style" w:hAnsi="Bookman Old Style" w:cs="Arial"/>
                <w:sz w:val="24"/>
                <w:szCs w:val="24"/>
                <w:lang w:val="fi-FI"/>
              </w:rPr>
              <w:t>65, Tambahan Lembaran Negara Republik</w:t>
            </w:r>
            <w:r w:rsidR="00052EC0">
              <w:rPr>
                <w:rFonts w:ascii="Bookman Old Style" w:hAnsi="Bookman Old Style" w:cs="Arial"/>
                <w:sz w:val="24"/>
                <w:szCs w:val="24"/>
                <w:lang w:val="fi-FI"/>
              </w:rPr>
              <w:t xml:space="preserve"> </w:t>
            </w:r>
            <w:r w:rsidRPr="0031369A">
              <w:rPr>
                <w:rFonts w:ascii="Bookman Old Style" w:hAnsi="Bookman Old Style" w:cs="Arial"/>
                <w:sz w:val="24"/>
                <w:szCs w:val="24"/>
                <w:lang w:val="fi-FI"/>
              </w:rPr>
              <w:t>Indonesia Nomor 3957)</w:t>
            </w:r>
            <w:r>
              <w:rPr>
                <w:rFonts w:ascii="Bookman Old Style" w:hAnsi="Bookman Old Style" w:cs="Arial"/>
                <w:sz w:val="24"/>
                <w:szCs w:val="24"/>
                <w:lang w:val="fi-FI"/>
              </w:rPr>
              <w:t>;</w:t>
            </w:r>
          </w:p>
        </w:tc>
      </w:tr>
      <w:tr w:rsidR="00ED1864" w:rsidTr="005808B2">
        <w:tc>
          <w:tcPr>
            <w:tcW w:w="1692" w:type="dxa"/>
          </w:tcPr>
          <w:p w:rsidR="00ED1864" w:rsidRPr="0031369A" w:rsidRDefault="00ED1864" w:rsidP="00904F8A">
            <w:pPr>
              <w:spacing w:after="360" w:line="360" w:lineRule="auto"/>
              <w:ind w:left="0" w:firstLine="0"/>
              <w:jc w:val="both"/>
              <w:rPr>
                <w:rFonts w:ascii="Bookman Old Style" w:hAnsi="Bookman Old Style" w:cs="Arial"/>
                <w:sz w:val="24"/>
                <w:szCs w:val="24"/>
                <w:lang w:val="fi-FI"/>
              </w:rPr>
            </w:pPr>
          </w:p>
        </w:tc>
        <w:tc>
          <w:tcPr>
            <w:tcW w:w="437" w:type="dxa"/>
          </w:tcPr>
          <w:p w:rsidR="00ED1864" w:rsidRDefault="00ED1864" w:rsidP="00904F8A">
            <w:pPr>
              <w:spacing w:after="360" w:line="360" w:lineRule="auto"/>
              <w:ind w:left="0" w:firstLine="0"/>
              <w:jc w:val="both"/>
              <w:rPr>
                <w:rFonts w:ascii="Bookman Old Style" w:hAnsi="Bookman Old Style" w:cs="Arial"/>
                <w:sz w:val="24"/>
                <w:szCs w:val="24"/>
                <w:lang w:val="fi-FI"/>
              </w:rPr>
            </w:pPr>
          </w:p>
        </w:tc>
        <w:tc>
          <w:tcPr>
            <w:tcW w:w="7652" w:type="dxa"/>
            <w:gridSpan w:val="4"/>
          </w:tcPr>
          <w:p w:rsidR="00ED1864" w:rsidRPr="0031369A" w:rsidRDefault="0021623F" w:rsidP="00E35490">
            <w:pPr>
              <w:pStyle w:val="ListParagraph"/>
              <w:numPr>
                <w:ilvl w:val="0"/>
                <w:numId w:val="9"/>
              </w:numPr>
              <w:spacing w:after="120" w:line="360" w:lineRule="auto"/>
              <w:ind w:left="459" w:hanging="567"/>
              <w:contextualSpacing w:val="0"/>
              <w:jc w:val="both"/>
              <w:rPr>
                <w:rFonts w:ascii="Bookman Old Style" w:hAnsi="Bookman Old Style" w:cs="Arial"/>
                <w:sz w:val="24"/>
                <w:szCs w:val="24"/>
                <w:lang w:val="fi-FI"/>
              </w:rPr>
            </w:pPr>
            <w:r w:rsidRPr="001E4746">
              <w:rPr>
                <w:rFonts w:ascii="Bookman Old Style" w:hAnsi="Bookman Old Style"/>
                <w:noProof/>
                <w:sz w:val="24"/>
                <w:szCs w:val="24"/>
                <w:lang w:val="id-ID"/>
              </w:rPr>
              <w:t xml:space="preserve">Peraturan Presiden Nomor 54 Tahun 2010 tentang Pengadaan Barang/Jasa Pemerintah, sebagaimana telah diubah </w:t>
            </w:r>
            <w:r>
              <w:rPr>
                <w:rFonts w:ascii="Bookman Old Style" w:hAnsi="Bookman Old Style"/>
                <w:noProof/>
                <w:sz w:val="24"/>
                <w:szCs w:val="24"/>
                <w:lang w:val="id-ID"/>
              </w:rPr>
              <w:t xml:space="preserve">beberapa kali terakhir </w:t>
            </w:r>
            <w:r w:rsidRPr="001E4746">
              <w:rPr>
                <w:rFonts w:ascii="Bookman Old Style" w:hAnsi="Bookman Old Style"/>
                <w:noProof/>
                <w:sz w:val="24"/>
                <w:szCs w:val="24"/>
                <w:lang w:val="id-ID"/>
              </w:rPr>
              <w:t>dengan Peraturan Presiden Nomor 70 Tahun 2012 tentang Perubahan Kedua Atas Peraturan Presi</w:t>
            </w:r>
            <w:r>
              <w:rPr>
                <w:rFonts w:ascii="Bookman Old Style" w:hAnsi="Bookman Old Style"/>
                <w:noProof/>
                <w:sz w:val="24"/>
                <w:szCs w:val="24"/>
                <w:lang w:val="id-ID"/>
              </w:rPr>
              <w:t>den Nomor 54 Tahun 2010 tentang</w:t>
            </w:r>
            <w:r w:rsidR="00052EC0">
              <w:rPr>
                <w:rFonts w:ascii="Bookman Old Style" w:hAnsi="Bookman Old Style"/>
                <w:noProof/>
                <w:sz w:val="24"/>
                <w:szCs w:val="24"/>
              </w:rPr>
              <w:t xml:space="preserve"> </w:t>
            </w:r>
            <w:r w:rsidRPr="001E4746">
              <w:rPr>
                <w:rFonts w:ascii="Bookman Old Style" w:hAnsi="Bookman Old Style"/>
                <w:noProof/>
                <w:sz w:val="24"/>
                <w:szCs w:val="24"/>
                <w:lang w:val="id-ID"/>
              </w:rPr>
              <w:t xml:space="preserve">Pengadaan Barang/Jasa Pemerintah </w:t>
            </w:r>
            <w:r w:rsidRPr="001E4746">
              <w:rPr>
                <w:rFonts w:ascii="Bookman Old Style" w:hAnsi="Bookman Old Style"/>
                <w:sz w:val="24"/>
                <w:szCs w:val="24"/>
                <w:lang w:val="id-ID"/>
              </w:rPr>
              <w:t>(Lembaran Negara Republik Indonesia Tahun 2012 Nomor 155, Tambahan Lembaran Negara Republik Indonesia Nomor 5334)</w:t>
            </w:r>
            <w:r w:rsidRPr="001E4746">
              <w:rPr>
                <w:rFonts w:ascii="Bookman Old Style" w:hAnsi="Bookman Old Style"/>
                <w:noProof/>
                <w:sz w:val="24"/>
                <w:szCs w:val="24"/>
                <w:lang w:val="id-ID"/>
              </w:rPr>
              <w:t>;</w:t>
            </w:r>
          </w:p>
        </w:tc>
      </w:tr>
      <w:tr w:rsidR="00ED1864" w:rsidTr="005808B2">
        <w:tc>
          <w:tcPr>
            <w:tcW w:w="1692" w:type="dxa"/>
          </w:tcPr>
          <w:p w:rsidR="00ED1864" w:rsidRPr="0031369A" w:rsidRDefault="00ED1864" w:rsidP="00904F8A">
            <w:pPr>
              <w:spacing w:after="280" w:line="360" w:lineRule="auto"/>
              <w:ind w:left="0" w:firstLine="0"/>
              <w:jc w:val="both"/>
              <w:rPr>
                <w:rFonts w:ascii="Bookman Old Style" w:hAnsi="Bookman Old Style" w:cs="Arial"/>
                <w:sz w:val="24"/>
                <w:szCs w:val="24"/>
                <w:lang w:val="fi-FI"/>
              </w:rPr>
            </w:pPr>
          </w:p>
        </w:tc>
        <w:tc>
          <w:tcPr>
            <w:tcW w:w="437" w:type="dxa"/>
          </w:tcPr>
          <w:p w:rsidR="00ED1864" w:rsidRDefault="00ED1864" w:rsidP="00904F8A">
            <w:pPr>
              <w:spacing w:after="280" w:line="360" w:lineRule="auto"/>
              <w:ind w:left="0" w:firstLine="0"/>
              <w:jc w:val="both"/>
              <w:rPr>
                <w:rFonts w:ascii="Bookman Old Style" w:hAnsi="Bookman Old Style" w:cs="Arial"/>
                <w:sz w:val="24"/>
                <w:szCs w:val="24"/>
                <w:lang w:val="fi-FI"/>
              </w:rPr>
            </w:pPr>
          </w:p>
        </w:tc>
        <w:tc>
          <w:tcPr>
            <w:tcW w:w="7652" w:type="dxa"/>
            <w:gridSpan w:val="4"/>
          </w:tcPr>
          <w:p w:rsidR="00ED1864" w:rsidRPr="0031369A" w:rsidRDefault="00ED1864" w:rsidP="00904F8A">
            <w:pPr>
              <w:pStyle w:val="ListParagraph"/>
              <w:numPr>
                <w:ilvl w:val="0"/>
                <w:numId w:val="9"/>
              </w:numPr>
              <w:spacing w:after="280" w:line="360" w:lineRule="auto"/>
              <w:ind w:left="459" w:hanging="567"/>
              <w:contextualSpacing w:val="0"/>
              <w:jc w:val="both"/>
              <w:rPr>
                <w:rFonts w:ascii="Bookman Old Style" w:hAnsi="Bookman Old Style" w:cs="Arial"/>
                <w:sz w:val="24"/>
                <w:szCs w:val="24"/>
                <w:lang w:val="fi-FI"/>
              </w:rPr>
            </w:pPr>
            <w:r w:rsidRPr="0031369A">
              <w:rPr>
                <w:rFonts w:ascii="Bookman Old Style" w:hAnsi="Bookman Old Style" w:cs="Arial"/>
                <w:sz w:val="24"/>
                <w:szCs w:val="24"/>
                <w:lang w:val="fi-FI"/>
              </w:rPr>
              <w:t xml:space="preserve">Peraturan Daerah </w:t>
            </w:r>
            <w:r w:rsidR="00475FF1">
              <w:rPr>
                <w:rFonts w:ascii="Bookman Old Style" w:hAnsi="Bookman Old Style" w:cs="Arial"/>
                <w:sz w:val="24"/>
                <w:szCs w:val="24"/>
                <w:lang w:val="fi-FI"/>
              </w:rPr>
              <w:t>Provinsi</w:t>
            </w:r>
            <w:r w:rsidRPr="0031369A">
              <w:rPr>
                <w:rFonts w:ascii="Bookman Old Style" w:hAnsi="Bookman Old Style" w:cs="Arial"/>
                <w:sz w:val="24"/>
                <w:szCs w:val="24"/>
                <w:lang w:val="fi-FI"/>
              </w:rPr>
              <w:t xml:space="preserve"> Banten No</w:t>
            </w:r>
            <w:r w:rsidR="003C40C2">
              <w:rPr>
                <w:rFonts w:ascii="Bookman Old Style" w:hAnsi="Bookman Old Style" w:cs="Arial"/>
                <w:sz w:val="24"/>
                <w:szCs w:val="24"/>
                <w:lang w:val="fi-FI"/>
              </w:rPr>
              <w:t>mor</w:t>
            </w:r>
            <w:r w:rsidR="002F4BC4">
              <w:rPr>
                <w:rFonts w:ascii="Bookman Old Style" w:hAnsi="Bookman Old Style" w:cs="Arial"/>
                <w:sz w:val="24"/>
                <w:szCs w:val="24"/>
                <w:lang w:val="fi-FI"/>
              </w:rPr>
              <w:t xml:space="preserve"> </w:t>
            </w:r>
            <w:r w:rsidRPr="0031369A">
              <w:rPr>
                <w:rFonts w:ascii="Bookman Old Style" w:hAnsi="Bookman Old Style" w:cs="Arial"/>
                <w:sz w:val="24"/>
                <w:szCs w:val="24"/>
                <w:lang w:val="fi-FI"/>
              </w:rPr>
              <w:t>4 Tahun 2011 tentang Pembinaan Jasa Konstruksi</w:t>
            </w:r>
            <w:r w:rsidR="001938E7">
              <w:rPr>
                <w:rFonts w:ascii="Bookman Old Style" w:hAnsi="Bookman Old Style" w:cs="Arial"/>
                <w:sz w:val="24"/>
                <w:szCs w:val="24"/>
                <w:lang w:val="fi-FI"/>
              </w:rPr>
              <w:t xml:space="preserve"> </w:t>
            </w:r>
            <w:r w:rsidRPr="0031369A">
              <w:rPr>
                <w:rFonts w:ascii="Bookman Old Style" w:hAnsi="Bookman Old Style" w:cs="Arial"/>
                <w:sz w:val="24"/>
                <w:szCs w:val="24"/>
                <w:lang w:val="fi-FI"/>
              </w:rPr>
              <w:t>(Lembaran Daerah Provinsi Banten Tahun 2011 Nomor 4, Tambahan Lembaran Daerah Provinsi Banten Tahun 2011 Nomor 33)</w:t>
            </w:r>
            <w:r>
              <w:rPr>
                <w:rFonts w:ascii="Bookman Old Style" w:hAnsi="Bookman Old Style" w:cs="Arial"/>
                <w:sz w:val="24"/>
                <w:szCs w:val="24"/>
                <w:lang w:val="fi-FI"/>
              </w:rPr>
              <w:t>;</w:t>
            </w:r>
          </w:p>
        </w:tc>
      </w:tr>
      <w:tr w:rsidR="001D28B1" w:rsidTr="005808B2">
        <w:tc>
          <w:tcPr>
            <w:tcW w:w="1692" w:type="dxa"/>
          </w:tcPr>
          <w:p w:rsidR="001D28B1" w:rsidRPr="0031369A" w:rsidRDefault="001D28B1" w:rsidP="00904F8A">
            <w:pPr>
              <w:spacing w:after="280" w:line="360" w:lineRule="auto"/>
              <w:ind w:left="0" w:firstLine="0"/>
              <w:jc w:val="both"/>
              <w:rPr>
                <w:rFonts w:ascii="Bookman Old Style" w:hAnsi="Bookman Old Style" w:cs="Arial"/>
                <w:sz w:val="24"/>
                <w:szCs w:val="24"/>
                <w:lang w:val="fi-FI"/>
              </w:rPr>
            </w:pPr>
          </w:p>
        </w:tc>
        <w:tc>
          <w:tcPr>
            <w:tcW w:w="437" w:type="dxa"/>
          </w:tcPr>
          <w:p w:rsidR="001D28B1" w:rsidRDefault="001D28B1" w:rsidP="00904F8A">
            <w:pPr>
              <w:spacing w:after="280" w:line="360" w:lineRule="auto"/>
              <w:ind w:left="0" w:firstLine="0"/>
              <w:jc w:val="both"/>
              <w:rPr>
                <w:rFonts w:ascii="Bookman Old Style" w:hAnsi="Bookman Old Style" w:cs="Arial"/>
                <w:sz w:val="24"/>
                <w:szCs w:val="24"/>
                <w:lang w:val="fi-FI"/>
              </w:rPr>
            </w:pPr>
          </w:p>
        </w:tc>
        <w:tc>
          <w:tcPr>
            <w:tcW w:w="7652" w:type="dxa"/>
            <w:gridSpan w:val="4"/>
          </w:tcPr>
          <w:p w:rsidR="001D28B1" w:rsidRPr="0031369A" w:rsidRDefault="00BC3BB9" w:rsidP="00904F8A">
            <w:pPr>
              <w:pStyle w:val="ListParagraph"/>
              <w:numPr>
                <w:ilvl w:val="0"/>
                <w:numId w:val="9"/>
              </w:numPr>
              <w:spacing w:after="280" w:line="360" w:lineRule="auto"/>
              <w:ind w:left="459" w:hanging="567"/>
              <w:contextualSpacing w:val="0"/>
              <w:jc w:val="both"/>
              <w:rPr>
                <w:rFonts w:ascii="Bookman Old Style" w:hAnsi="Bookman Old Style" w:cs="Arial"/>
                <w:sz w:val="24"/>
                <w:szCs w:val="24"/>
                <w:lang w:val="fi-FI"/>
              </w:rPr>
            </w:pPr>
            <w:r w:rsidRPr="001E4746">
              <w:rPr>
                <w:rFonts w:ascii="Bookman Old Style" w:hAnsi="Bookman Old Style"/>
                <w:noProof/>
                <w:sz w:val="24"/>
                <w:lang w:val="id-ID"/>
              </w:rPr>
              <w:t>Peraturan Daerah Kota Tangerang Selatan Nomor 6 Tahun 2010 tentang Organisasi Perangkat Daerah Kota Tangerang Selatan (Lembaran Daerah Kota Tangerang Selatan Tahun 2010 Nomor 06, Tambahan Lembaran Daerah Kota Tangerang Selatan Nomor 0610);</w:t>
            </w:r>
          </w:p>
        </w:tc>
      </w:tr>
      <w:tr w:rsidR="001D28B1" w:rsidTr="005808B2">
        <w:tc>
          <w:tcPr>
            <w:tcW w:w="1692" w:type="dxa"/>
          </w:tcPr>
          <w:p w:rsidR="001D28B1" w:rsidRPr="0031369A" w:rsidRDefault="001D28B1" w:rsidP="0031369A">
            <w:pPr>
              <w:spacing w:line="360" w:lineRule="auto"/>
              <w:ind w:left="0" w:firstLine="0"/>
              <w:jc w:val="both"/>
              <w:rPr>
                <w:rFonts w:ascii="Bookman Old Style" w:hAnsi="Bookman Old Style" w:cs="Arial"/>
                <w:sz w:val="24"/>
                <w:szCs w:val="24"/>
                <w:lang w:val="fi-FI"/>
              </w:rPr>
            </w:pPr>
          </w:p>
        </w:tc>
        <w:tc>
          <w:tcPr>
            <w:tcW w:w="437" w:type="dxa"/>
          </w:tcPr>
          <w:p w:rsidR="001D28B1" w:rsidRDefault="001D28B1" w:rsidP="0031369A">
            <w:pPr>
              <w:spacing w:line="360" w:lineRule="auto"/>
              <w:ind w:left="0" w:firstLine="0"/>
              <w:jc w:val="both"/>
              <w:rPr>
                <w:rFonts w:ascii="Bookman Old Style" w:hAnsi="Bookman Old Style" w:cs="Arial"/>
                <w:sz w:val="24"/>
                <w:szCs w:val="24"/>
                <w:lang w:val="fi-FI"/>
              </w:rPr>
            </w:pPr>
          </w:p>
        </w:tc>
        <w:tc>
          <w:tcPr>
            <w:tcW w:w="7652" w:type="dxa"/>
            <w:gridSpan w:val="4"/>
          </w:tcPr>
          <w:p w:rsidR="001D28B1" w:rsidRPr="0031369A" w:rsidRDefault="00BC3BB9" w:rsidP="00E35490">
            <w:pPr>
              <w:pStyle w:val="ListParagraph"/>
              <w:numPr>
                <w:ilvl w:val="0"/>
                <w:numId w:val="9"/>
              </w:numPr>
              <w:spacing w:after="240" w:line="360" w:lineRule="auto"/>
              <w:ind w:left="459" w:hanging="567"/>
              <w:contextualSpacing w:val="0"/>
              <w:jc w:val="both"/>
              <w:rPr>
                <w:rFonts w:ascii="Bookman Old Style" w:hAnsi="Bookman Old Style" w:cs="Arial"/>
                <w:sz w:val="24"/>
                <w:szCs w:val="24"/>
                <w:lang w:val="fi-FI"/>
              </w:rPr>
            </w:pPr>
            <w:r w:rsidRPr="001E4746">
              <w:rPr>
                <w:rFonts w:ascii="Bookman Old Style" w:hAnsi="Bookman Old Style"/>
                <w:sz w:val="24"/>
                <w:szCs w:val="24"/>
                <w:lang w:val="id-ID"/>
              </w:rPr>
              <w:t>Peraturan Daerah Kota Tangerang Selatan Nomor 8 Tahun 2011 tentang Urusan Pemerintahan Daerah Kota Tangerang Selatan</w:t>
            </w:r>
            <w:r w:rsidRPr="001E4746">
              <w:rPr>
                <w:rFonts w:ascii="Bookman Old Style" w:hAnsi="Bookman Old Style"/>
                <w:noProof/>
                <w:sz w:val="24"/>
                <w:szCs w:val="24"/>
                <w:lang w:val="id-ID"/>
              </w:rPr>
              <w:t xml:space="preserve"> (</w:t>
            </w:r>
            <w:r w:rsidRPr="001E4746">
              <w:rPr>
                <w:rFonts w:ascii="Bookman Old Style" w:hAnsi="Bookman Old Style"/>
                <w:sz w:val="24"/>
                <w:szCs w:val="24"/>
                <w:lang w:val="sv-SE"/>
              </w:rPr>
              <w:t>Lembaran Daerah Kota Tangerang Selatan</w:t>
            </w:r>
            <w:r w:rsidRPr="001E4746">
              <w:rPr>
                <w:rFonts w:ascii="Bookman Old Style" w:hAnsi="Bookman Old Style"/>
                <w:sz w:val="24"/>
                <w:szCs w:val="24"/>
                <w:lang w:val="id-ID"/>
              </w:rPr>
              <w:t xml:space="preserve"> Tahun 2011 Nomor 08, Tambahan </w:t>
            </w:r>
            <w:r w:rsidRPr="001E4746">
              <w:rPr>
                <w:rFonts w:ascii="Bookman Old Style" w:hAnsi="Bookman Old Style"/>
                <w:sz w:val="24"/>
                <w:szCs w:val="24"/>
                <w:lang w:val="sv-SE"/>
              </w:rPr>
              <w:t>Lembaran Daerah Kota Tangerang Selatan</w:t>
            </w:r>
            <w:r w:rsidR="001938E7">
              <w:rPr>
                <w:rFonts w:ascii="Bookman Old Style" w:hAnsi="Bookman Old Style"/>
                <w:sz w:val="24"/>
                <w:szCs w:val="24"/>
                <w:lang w:val="sv-SE"/>
              </w:rPr>
              <w:t xml:space="preserve"> </w:t>
            </w:r>
            <w:r w:rsidRPr="001E4746">
              <w:rPr>
                <w:rFonts w:ascii="Bookman Old Style" w:hAnsi="Bookman Old Style"/>
                <w:sz w:val="24"/>
                <w:szCs w:val="24"/>
                <w:lang w:val="sv-SE"/>
              </w:rPr>
              <w:t>Nomor</w:t>
            </w:r>
            <w:r w:rsidRPr="001E4746">
              <w:rPr>
                <w:rFonts w:ascii="Bookman Old Style" w:hAnsi="Bookman Old Style"/>
                <w:sz w:val="24"/>
                <w:szCs w:val="24"/>
                <w:lang w:val="id-ID"/>
              </w:rPr>
              <w:t xml:space="preserve"> 0811);</w:t>
            </w:r>
          </w:p>
        </w:tc>
      </w:tr>
      <w:tr w:rsidR="00D120CE" w:rsidTr="005808B2">
        <w:tc>
          <w:tcPr>
            <w:tcW w:w="9781" w:type="dxa"/>
            <w:gridSpan w:val="6"/>
          </w:tcPr>
          <w:p w:rsidR="00D120CE" w:rsidRPr="00625FDA" w:rsidRDefault="00D120CE" w:rsidP="00476CE3">
            <w:pPr>
              <w:tabs>
                <w:tab w:val="left" w:pos="1440"/>
              </w:tabs>
              <w:spacing w:after="0" w:line="480" w:lineRule="auto"/>
              <w:ind w:hanging="720"/>
              <w:jc w:val="center"/>
              <w:rPr>
                <w:rFonts w:ascii="Bookman Old Style" w:hAnsi="Bookman Old Style" w:cs="Arial"/>
                <w:sz w:val="24"/>
                <w:szCs w:val="24"/>
              </w:rPr>
            </w:pPr>
            <w:r w:rsidRPr="00625FDA">
              <w:rPr>
                <w:rFonts w:ascii="Bookman Old Style" w:hAnsi="Bookman Old Style" w:cs="Arial"/>
                <w:sz w:val="24"/>
                <w:szCs w:val="24"/>
              </w:rPr>
              <w:t>Dengan Persetujuan Bersama</w:t>
            </w:r>
          </w:p>
          <w:p w:rsidR="00D120CE" w:rsidRPr="00625FDA" w:rsidRDefault="00D120CE" w:rsidP="007E1FAA">
            <w:pPr>
              <w:tabs>
                <w:tab w:val="left" w:pos="1440"/>
              </w:tabs>
              <w:spacing w:after="0"/>
              <w:ind w:hanging="720"/>
              <w:jc w:val="center"/>
              <w:rPr>
                <w:rFonts w:ascii="Bookman Old Style" w:hAnsi="Bookman Old Style" w:cs="Arial"/>
                <w:sz w:val="24"/>
                <w:szCs w:val="24"/>
              </w:rPr>
            </w:pPr>
            <w:r w:rsidRPr="00625FDA">
              <w:rPr>
                <w:rFonts w:ascii="Bookman Old Style" w:hAnsi="Bookman Old Style" w:cs="Arial"/>
                <w:sz w:val="24"/>
                <w:szCs w:val="24"/>
              </w:rPr>
              <w:t>DEWAN PERWAKILAN RAKYAT DAERAH KOTA TANGERANG SELATAN</w:t>
            </w:r>
          </w:p>
          <w:p w:rsidR="00D120CE" w:rsidRPr="00625FDA" w:rsidRDefault="00D120CE" w:rsidP="007E1FAA">
            <w:pPr>
              <w:tabs>
                <w:tab w:val="left" w:pos="1440"/>
              </w:tabs>
              <w:spacing w:after="0"/>
              <w:ind w:hanging="720"/>
              <w:jc w:val="center"/>
              <w:rPr>
                <w:rFonts w:ascii="Bookman Old Style" w:hAnsi="Bookman Old Style" w:cs="Arial"/>
                <w:sz w:val="24"/>
                <w:szCs w:val="24"/>
              </w:rPr>
            </w:pPr>
            <w:r w:rsidRPr="00625FDA">
              <w:rPr>
                <w:rFonts w:ascii="Bookman Old Style" w:hAnsi="Bookman Old Style" w:cs="Arial"/>
                <w:sz w:val="24"/>
                <w:szCs w:val="24"/>
              </w:rPr>
              <w:t>dan</w:t>
            </w:r>
          </w:p>
          <w:p w:rsidR="00D120CE" w:rsidRPr="00625FDA" w:rsidRDefault="00D120CE" w:rsidP="00476CE3">
            <w:pPr>
              <w:tabs>
                <w:tab w:val="left" w:pos="1440"/>
              </w:tabs>
              <w:spacing w:after="0" w:line="480" w:lineRule="auto"/>
              <w:ind w:hanging="720"/>
              <w:jc w:val="center"/>
              <w:rPr>
                <w:rFonts w:ascii="Bookman Old Style" w:hAnsi="Bookman Old Style" w:cs="Arial"/>
                <w:sz w:val="24"/>
                <w:szCs w:val="24"/>
              </w:rPr>
            </w:pPr>
            <w:r w:rsidRPr="00625FDA">
              <w:rPr>
                <w:rFonts w:ascii="Bookman Old Style" w:hAnsi="Bookman Old Style" w:cs="Arial"/>
                <w:sz w:val="24"/>
                <w:szCs w:val="24"/>
              </w:rPr>
              <w:t>WALIKOTA TANGERANG SELATAN</w:t>
            </w:r>
          </w:p>
          <w:p w:rsidR="00D120CE" w:rsidRPr="00D120CE" w:rsidRDefault="00D120CE" w:rsidP="00342382">
            <w:pPr>
              <w:spacing w:after="0" w:line="600" w:lineRule="auto"/>
              <w:ind w:left="0" w:firstLine="0"/>
              <w:jc w:val="center"/>
              <w:rPr>
                <w:rFonts w:ascii="Bookman Old Style" w:hAnsi="Bookman Old Style" w:cs="Arial"/>
                <w:sz w:val="24"/>
                <w:szCs w:val="24"/>
                <w:lang w:val="fi-FI"/>
              </w:rPr>
            </w:pPr>
            <w:r>
              <w:rPr>
                <w:rFonts w:ascii="Bookman Old Style" w:hAnsi="Bookman Old Style" w:cs="Arial"/>
                <w:sz w:val="24"/>
                <w:szCs w:val="24"/>
              </w:rPr>
              <w:t>MEMUTUSKAN</w:t>
            </w:r>
            <w:r w:rsidRPr="00625FDA">
              <w:rPr>
                <w:rFonts w:ascii="Bookman Old Style" w:hAnsi="Bookman Old Style" w:cs="Arial"/>
                <w:sz w:val="24"/>
                <w:szCs w:val="24"/>
              </w:rPr>
              <w:t>:</w:t>
            </w:r>
          </w:p>
        </w:tc>
      </w:tr>
      <w:tr w:rsidR="00476CE3" w:rsidTr="005808B2">
        <w:tc>
          <w:tcPr>
            <w:tcW w:w="1692" w:type="dxa"/>
          </w:tcPr>
          <w:p w:rsidR="00476CE3" w:rsidRPr="00625FDA" w:rsidRDefault="00476CE3" w:rsidP="00620864">
            <w:pPr>
              <w:spacing w:line="360" w:lineRule="auto"/>
              <w:ind w:left="0" w:firstLine="0"/>
              <w:rPr>
                <w:rFonts w:ascii="Bookman Old Style" w:hAnsi="Bookman Old Style" w:cs="Arial"/>
                <w:sz w:val="24"/>
                <w:szCs w:val="24"/>
              </w:rPr>
            </w:pPr>
            <w:r w:rsidRPr="00625FDA">
              <w:rPr>
                <w:rFonts w:ascii="Bookman Old Style" w:hAnsi="Bookman Old Style" w:cs="Arial"/>
                <w:sz w:val="24"/>
                <w:szCs w:val="24"/>
              </w:rPr>
              <w:t>Menetapkan</w:t>
            </w:r>
          </w:p>
        </w:tc>
        <w:tc>
          <w:tcPr>
            <w:tcW w:w="437" w:type="dxa"/>
          </w:tcPr>
          <w:p w:rsidR="00476CE3" w:rsidRPr="00625FDA" w:rsidRDefault="00476CE3" w:rsidP="00620864">
            <w:pPr>
              <w:spacing w:line="360" w:lineRule="auto"/>
              <w:ind w:left="0" w:firstLine="0"/>
              <w:jc w:val="center"/>
              <w:rPr>
                <w:rFonts w:ascii="Bookman Old Style" w:hAnsi="Bookman Old Style" w:cs="Arial"/>
                <w:sz w:val="24"/>
                <w:szCs w:val="24"/>
              </w:rPr>
            </w:pPr>
            <w:r w:rsidRPr="00625FDA">
              <w:rPr>
                <w:rFonts w:ascii="Bookman Old Style" w:hAnsi="Bookman Old Style" w:cs="Arial"/>
                <w:sz w:val="24"/>
                <w:szCs w:val="24"/>
              </w:rPr>
              <w:t>:</w:t>
            </w:r>
          </w:p>
        </w:tc>
        <w:tc>
          <w:tcPr>
            <w:tcW w:w="7652" w:type="dxa"/>
            <w:gridSpan w:val="4"/>
          </w:tcPr>
          <w:p w:rsidR="00476CE3" w:rsidRPr="00625FDA" w:rsidRDefault="00476CE3" w:rsidP="00904F8A">
            <w:pPr>
              <w:spacing w:after="240" w:line="360" w:lineRule="auto"/>
              <w:ind w:left="0" w:firstLine="0"/>
              <w:jc w:val="both"/>
              <w:rPr>
                <w:rFonts w:ascii="Bookman Old Style" w:hAnsi="Bookman Old Style" w:cs="Arial"/>
                <w:sz w:val="24"/>
                <w:szCs w:val="24"/>
              </w:rPr>
            </w:pPr>
            <w:r w:rsidRPr="00625FDA">
              <w:rPr>
                <w:rFonts w:ascii="Bookman Old Style" w:hAnsi="Bookman Old Style" w:cs="Arial"/>
                <w:sz w:val="24"/>
                <w:szCs w:val="24"/>
              </w:rPr>
              <w:t xml:space="preserve">PERATURAN DAERAH TENTANG </w:t>
            </w:r>
            <w:r>
              <w:rPr>
                <w:rFonts w:ascii="Bookman Old Style" w:hAnsi="Bookman Old Style" w:cs="Arial"/>
                <w:sz w:val="24"/>
                <w:szCs w:val="24"/>
              </w:rPr>
              <w:t>IZIN</w:t>
            </w:r>
            <w:r w:rsidRPr="00625FDA">
              <w:rPr>
                <w:rFonts w:ascii="Bookman Old Style" w:hAnsi="Bookman Old Style" w:cs="Arial"/>
                <w:sz w:val="24"/>
                <w:szCs w:val="24"/>
              </w:rPr>
              <w:t xml:space="preserve"> USAHA JASA KONSTRUKSI.</w:t>
            </w:r>
          </w:p>
        </w:tc>
      </w:tr>
      <w:tr w:rsidR="00476CE3" w:rsidTr="005808B2">
        <w:tc>
          <w:tcPr>
            <w:tcW w:w="9781" w:type="dxa"/>
            <w:gridSpan w:val="6"/>
          </w:tcPr>
          <w:p w:rsidR="00476CE3" w:rsidRPr="00BA67E9" w:rsidRDefault="00476CE3" w:rsidP="00476CE3">
            <w:pPr>
              <w:tabs>
                <w:tab w:val="left" w:pos="1440"/>
              </w:tabs>
              <w:spacing w:after="0" w:line="360" w:lineRule="auto"/>
              <w:ind w:left="1440" w:hanging="1440"/>
              <w:jc w:val="center"/>
              <w:rPr>
                <w:rFonts w:ascii="Bookman Old Style" w:eastAsia="Batang" w:hAnsi="Bookman Old Style"/>
                <w:sz w:val="24"/>
                <w:szCs w:val="24"/>
              </w:rPr>
            </w:pPr>
            <w:r w:rsidRPr="00BA67E9">
              <w:rPr>
                <w:rFonts w:ascii="Bookman Old Style" w:eastAsia="Batang" w:hAnsi="Bookman Old Style"/>
                <w:sz w:val="24"/>
                <w:szCs w:val="24"/>
              </w:rPr>
              <w:t>BAB I</w:t>
            </w:r>
          </w:p>
          <w:p w:rsidR="00476CE3" w:rsidRPr="00BA67E9" w:rsidRDefault="00476CE3" w:rsidP="00476CE3">
            <w:pPr>
              <w:spacing w:after="0" w:line="480" w:lineRule="auto"/>
              <w:ind w:left="0" w:firstLine="0"/>
              <w:jc w:val="center"/>
              <w:rPr>
                <w:rFonts w:ascii="Bookman Old Style" w:eastAsia="Batang" w:hAnsi="Bookman Old Style"/>
                <w:sz w:val="24"/>
                <w:szCs w:val="24"/>
              </w:rPr>
            </w:pPr>
            <w:r w:rsidRPr="00BA67E9">
              <w:rPr>
                <w:rFonts w:ascii="Bookman Old Style" w:eastAsia="Batang" w:hAnsi="Bookman Old Style"/>
                <w:sz w:val="24"/>
                <w:szCs w:val="24"/>
              </w:rPr>
              <w:t>KETENTUAN UMUM</w:t>
            </w:r>
          </w:p>
          <w:p w:rsidR="00476CE3" w:rsidRDefault="00476CE3" w:rsidP="00476CE3">
            <w:pPr>
              <w:spacing w:after="0" w:line="360" w:lineRule="auto"/>
              <w:ind w:left="0" w:firstLine="0"/>
              <w:jc w:val="center"/>
              <w:rPr>
                <w:rFonts w:ascii="Bookman Old Style" w:eastAsia="Batang" w:hAnsi="Bookman Old Style"/>
                <w:sz w:val="24"/>
                <w:szCs w:val="24"/>
              </w:rPr>
            </w:pPr>
            <w:r w:rsidRPr="0031369A">
              <w:rPr>
                <w:rFonts w:ascii="Bookman Old Style" w:eastAsia="Batang" w:hAnsi="Bookman Old Style"/>
                <w:sz w:val="24"/>
                <w:szCs w:val="24"/>
              </w:rPr>
              <w:t>Pasal 1</w:t>
            </w:r>
          </w:p>
          <w:p w:rsidR="005B6EAB" w:rsidRPr="0031369A" w:rsidRDefault="005B6EAB" w:rsidP="007E1FAA">
            <w:pPr>
              <w:spacing w:after="0" w:line="360" w:lineRule="auto"/>
              <w:ind w:left="0" w:firstLine="0"/>
              <w:jc w:val="both"/>
              <w:rPr>
                <w:rFonts w:ascii="Bookman Old Style" w:hAnsi="Bookman Old Style" w:cs="Arial"/>
                <w:sz w:val="24"/>
                <w:szCs w:val="24"/>
                <w:lang w:val="sv-SE"/>
              </w:rPr>
            </w:pPr>
            <w:r w:rsidRPr="0031369A">
              <w:rPr>
                <w:rFonts w:ascii="Bookman Old Style" w:hAnsi="Bookman Old Style" w:cs="Arial"/>
                <w:sz w:val="24"/>
                <w:szCs w:val="24"/>
                <w:lang w:val="sv-SE"/>
              </w:rPr>
              <w:t>Dalam Peraturan Daerah ini yang dimaksud dengan:</w:t>
            </w:r>
          </w:p>
          <w:p w:rsidR="00904F8A" w:rsidRPr="00C262F1" w:rsidRDefault="005B6EAB" w:rsidP="00C262F1">
            <w:pPr>
              <w:numPr>
                <w:ilvl w:val="0"/>
                <w:numId w:val="1"/>
              </w:numPr>
              <w:spacing w:after="0" w:line="360" w:lineRule="auto"/>
              <w:ind w:left="601" w:hanging="601"/>
              <w:jc w:val="both"/>
              <w:rPr>
                <w:rFonts w:ascii="Bookman Old Style" w:hAnsi="Bookman Old Style" w:cs="Arial"/>
                <w:sz w:val="24"/>
                <w:szCs w:val="24"/>
              </w:rPr>
            </w:pPr>
            <w:r w:rsidRPr="0031369A">
              <w:rPr>
                <w:rFonts w:ascii="Bookman Old Style" w:hAnsi="Bookman Old Style" w:cs="Arial"/>
                <w:sz w:val="24"/>
                <w:szCs w:val="24"/>
              </w:rPr>
              <w:t>Daerah</w:t>
            </w:r>
            <w:r w:rsidR="005A01C7">
              <w:rPr>
                <w:rFonts w:ascii="Bookman Old Style" w:hAnsi="Bookman Old Style" w:cs="Arial"/>
                <w:sz w:val="24"/>
                <w:szCs w:val="24"/>
              </w:rPr>
              <w:t xml:space="preserve"> </w:t>
            </w:r>
            <w:r w:rsidRPr="0031369A">
              <w:rPr>
                <w:rFonts w:ascii="Bookman Old Style" w:hAnsi="Bookman Old Style" w:cs="Arial"/>
                <w:sz w:val="24"/>
                <w:szCs w:val="24"/>
              </w:rPr>
              <w:t>adalah Kota Tangerang Selatan.</w:t>
            </w:r>
          </w:p>
          <w:p w:rsidR="005B6EAB" w:rsidRPr="0031369A" w:rsidRDefault="005B6EAB" w:rsidP="007E1FAA">
            <w:pPr>
              <w:numPr>
                <w:ilvl w:val="0"/>
                <w:numId w:val="1"/>
              </w:numPr>
              <w:tabs>
                <w:tab w:val="left" w:pos="0"/>
              </w:tabs>
              <w:spacing w:after="0" w:line="360" w:lineRule="auto"/>
              <w:ind w:left="601" w:hanging="601"/>
              <w:jc w:val="both"/>
              <w:rPr>
                <w:rFonts w:ascii="Bookman Old Style" w:hAnsi="Bookman Old Style" w:cs="Arial"/>
                <w:sz w:val="24"/>
                <w:szCs w:val="24"/>
              </w:rPr>
            </w:pPr>
            <w:r w:rsidRPr="0031369A">
              <w:rPr>
                <w:rFonts w:ascii="Bookman Old Style" w:hAnsi="Bookman Old Style" w:cs="Arial"/>
                <w:sz w:val="24"/>
                <w:szCs w:val="24"/>
              </w:rPr>
              <w:t>Pe</w:t>
            </w:r>
            <w:r w:rsidR="00DB3F66">
              <w:rPr>
                <w:rFonts w:ascii="Bookman Old Style" w:hAnsi="Bookman Old Style" w:cs="Arial"/>
                <w:sz w:val="24"/>
                <w:szCs w:val="24"/>
              </w:rPr>
              <w:t xml:space="preserve">merintah Daerah adalah Walikota, </w:t>
            </w:r>
            <w:r w:rsidRPr="0031369A">
              <w:rPr>
                <w:rFonts w:ascii="Bookman Old Style" w:hAnsi="Bookman Old Style" w:cs="Arial"/>
                <w:sz w:val="24"/>
                <w:szCs w:val="24"/>
              </w:rPr>
              <w:t>dan Perangkat Daerah sebagai unsur penyelenggara Pemerintahan Daerah</w:t>
            </w:r>
            <w:r>
              <w:rPr>
                <w:rFonts w:ascii="Bookman Old Style" w:hAnsi="Bookman Old Style" w:cs="Arial"/>
                <w:sz w:val="24"/>
                <w:szCs w:val="24"/>
              </w:rPr>
              <w:t xml:space="preserve"> Kota Tangerang Selatan</w:t>
            </w:r>
            <w:r w:rsidRPr="0031369A">
              <w:rPr>
                <w:rFonts w:ascii="Bookman Old Style" w:hAnsi="Bookman Old Style" w:cs="Arial"/>
                <w:sz w:val="24"/>
                <w:szCs w:val="24"/>
              </w:rPr>
              <w:t>.</w:t>
            </w:r>
          </w:p>
          <w:p w:rsidR="005B6EAB" w:rsidRDefault="005B6EAB" w:rsidP="007E1FAA">
            <w:pPr>
              <w:numPr>
                <w:ilvl w:val="0"/>
                <w:numId w:val="1"/>
              </w:numPr>
              <w:tabs>
                <w:tab w:val="left" w:pos="0"/>
              </w:tabs>
              <w:spacing w:after="0" w:line="360" w:lineRule="auto"/>
              <w:ind w:left="601" w:hanging="601"/>
              <w:jc w:val="both"/>
              <w:rPr>
                <w:rFonts w:ascii="Bookman Old Style" w:hAnsi="Bookman Old Style" w:cs="Arial"/>
                <w:sz w:val="24"/>
                <w:szCs w:val="24"/>
              </w:rPr>
            </w:pPr>
            <w:r w:rsidRPr="0031369A">
              <w:rPr>
                <w:rFonts w:ascii="Bookman Old Style" w:hAnsi="Bookman Old Style" w:cs="Arial"/>
                <w:sz w:val="24"/>
                <w:szCs w:val="24"/>
              </w:rPr>
              <w:t>Walikota adalah Walikota Tangerang Selatan.</w:t>
            </w:r>
          </w:p>
          <w:p w:rsidR="00E50D24" w:rsidRPr="00332765" w:rsidRDefault="00DB3F66" w:rsidP="007E1FAA">
            <w:pPr>
              <w:numPr>
                <w:ilvl w:val="0"/>
                <w:numId w:val="1"/>
              </w:numPr>
              <w:tabs>
                <w:tab w:val="left" w:pos="0"/>
              </w:tabs>
              <w:spacing w:after="0" w:line="360" w:lineRule="auto"/>
              <w:ind w:left="601" w:hanging="601"/>
              <w:jc w:val="both"/>
              <w:rPr>
                <w:rFonts w:ascii="Bookman Old Style" w:hAnsi="Bookman Old Style" w:cs="Arial"/>
                <w:sz w:val="24"/>
                <w:szCs w:val="24"/>
              </w:rPr>
            </w:pPr>
            <w:r w:rsidRPr="00332765">
              <w:rPr>
                <w:rFonts w:ascii="Bookman Old Style" w:hAnsi="Bookman Old Style" w:cs="Bookman Old Style"/>
                <w:sz w:val="24"/>
                <w:szCs w:val="24"/>
              </w:rPr>
              <w:t>Perangkat Daerah adalah</w:t>
            </w:r>
            <w:r w:rsidR="00332765">
              <w:rPr>
                <w:rFonts w:ascii="Bookman Old Style" w:hAnsi="Bookman Old Style" w:cs="Bookman Old Style"/>
                <w:sz w:val="24"/>
                <w:szCs w:val="24"/>
              </w:rPr>
              <w:t xml:space="preserve"> </w:t>
            </w:r>
            <w:r w:rsidRPr="00332765">
              <w:rPr>
                <w:rFonts w:ascii="Bookman Old Style" w:hAnsi="Bookman Old Style" w:cs="Bookman Old Style"/>
                <w:sz w:val="24"/>
                <w:szCs w:val="24"/>
              </w:rPr>
              <w:t xml:space="preserve">unsur pembantu Walikota dalam penyelenggaraan </w:t>
            </w:r>
            <w:r w:rsidRPr="00332765">
              <w:rPr>
                <w:rFonts w:ascii="Bookman Old Style" w:hAnsi="Bookman Old Style" w:cs="Arial"/>
                <w:sz w:val="24"/>
                <w:szCs w:val="24"/>
              </w:rPr>
              <w:t>Pemerintahan Daerah Kota Tangerang Selatan</w:t>
            </w:r>
            <w:r w:rsidRPr="00332765">
              <w:rPr>
                <w:rFonts w:ascii="Bookman Old Style" w:hAnsi="Bookman Old Style" w:cs="Bookman Old Style"/>
                <w:sz w:val="24"/>
                <w:szCs w:val="24"/>
              </w:rPr>
              <w:t xml:space="preserve"> yang terdiri dari</w:t>
            </w:r>
            <w:r w:rsidR="00FE6F4E" w:rsidRPr="00332765">
              <w:rPr>
                <w:rFonts w:ascii="Bookman Old Style" w:hAnsi="Bookman Old Style" w:cs="Bookman Old Style"/>
                <w:sz w:val="24"/>
                <w:szCs w:val="24"/>
                <w:lang w:val="id-ID"/>
              </w:rPr>
              <w:t>:</w:t>
            </w:r>
            <w:r w:rsidRPr="00332765">
              <w:rPr>
                <w:rFonts w:ascii="Bookman Old Style" w:hAnsi="Bookman Old Style" w:cs="Bookman Old Style"/>
                <w:sz w:val="24"/>
                <w:szCs w:val="24"/>
              </w:rPr>
              <w:t xml:space="preserve"> Sekretariat Daerah, Sekretariat DPRD, Dinas Daerah, Lembaga Teknis Daerah, Kecamatan</w:t>
            </w:r>
            <w:r w:rsidR="00332765">
              <w:rPr>
                <w:rFonts w:ascii="Bookman Old Style" w:hAnsi="Bookman Old Style" w:cs="Bookman Old Style"/>
                <w:sz w:val="24"/>
                <w:szCs w:val="24"/>
              </w:rPr>
              <w:t xml:space="preserve"> </w:t>
            </w:r>
            <w:r w:rsidRPr="00332765">
              <w:rPr>
                <w:rFonts w:ascii="Bookman Old Style" w:hAnsi="Bookman Old Style" w:cs="Bookman Old Style"/>
                <w:sz w:val="24"/>
                <w:szCs w:val="24"/>
              </w:rPr>
              <w:t>dan Kelurahan.</w:t>
            </w:r>
          </w:p>
          <w:p w:rsidR="00E50D24" w:rsidRPr="004F6135" w:rsidRDefault="00E50D24" w:rsidP="005B6EAB">
            <w:pPr>
              <w:numPr>
                <w:ilvl w:val="0"/>
                <w:numId w:val="1"/>
              </w:numPr>
              <w:tabs>
                <w:tab w:val="left" w:pos="0"/>
              </w:tabs>
              <w:spacing w:after="0" w:line="360" w:lineRule="auto"/>
              <w:ind w:left="601" w:hanging="601"/>
              <w:jc w:val="both"/>
              <w:rPr>
                <w:rFonts w:ascii="Bookman Old Style" w:hAnsi="Bookman Old Style" w:cs="Arial"/>
                <w:sz w:val="24"/>
                <w:szCs w:val="24"/>
              </w:rPr>
            </w:pPr>
            <w:r w:rsidRPr="00B85A63">
              <w:rPr>
                <w:rFonts w:ascii="Bookman Old Style" w:eastAsia="Times New Roman" w:hAnsi="Bookman Old Style"/>
                <w:sz w:val="24"/>
                <w:szCs w:val="24"/>
              </w:rPr>
              <w:t xml:space="preserve">Jasa </w:t>
            </w:r>
            <w:r w:rsidR="00F167F0" w:rsidRPr="00B85A63">
              <w:rPr>
                <w:rFonts w:ascii="Bookman Old Style" w:eastAsia="Times New Roman" w:hAnsi="Bookman Old Style"/>
                <w:sz w:val="24"/>
                <w:szCs w:val="24"/>
              </w:rPr>
              <w:t xml:space="preserve">Konstruksi </w:t>
            </w:r>
            <w:r w:rsidRPr="00B85A63">
              <w:rPr>
                <w:rFonts w:ascii="Bookman Old Style" w:eastAsia="Times New Roman" w:hAnsi="Bookman Old Style"/>
                <w:sz w:val="24"/>
                <w:szCs w:val="24"/>
              </w:rPr>
              <w:t>adalah layanan jasa konsultansi perencanaan pekerjaan konstruksi, layanan jasa pelaksanaan jasa konstruksi dan layanan jasa konsultansi pengawasan pekerjaan konstruksi</w:t>
            </w:r>
            <w:r>
              <w:rPr>
                <w:rFonts w:ascii="Bookman Old Style" w:eastAsia="Times New Roman" w:hAnsi="Bookman Old Style"/>
                <w:sz w:val="24"/>
                <w:szCs w:val="24"/>
              </w:rPr>
              <w:t>.</w:t>
            </w:r>
          </w:p>
          <w:p w:rsidR="00E50D24" w:rsidRPr="00F21847" w:rsidRDefault="00F21847" w:rsidP="005B6EAB">
            <w:pPr>
              <w:numPr>
                <w:ilvl w:val="0"/>
                <w:numId w:val="1"/>
              </w:numPr>
              <w:tabs>
                <w:tab w:val="left" w:pos="0"/>
              </w:tabs>
              <w:spacing w:after="0" w:line="360" w:lineRule="auto"/>
              <w:ind w:left="601" w:hanging="601"/>
              <w:jc w:val="both"/>
              <w:rPr>
                <w:rFonts w:ascii="Bookman Old Style" w:hAnsi="Bookman Old Style" w:cs="Arial"/>
                <w:sz w:val="24"/>
                <w:szCs w:val="24"/>
              </w:rPr>
            </w:pPr>
            <w:r w:rsidRPr="00B85A63">
              <w:rPr>
                <w:rFonts w:ascii="Bookman Old Style" w:eastAsia="Times New Roman" w:hAnsi="Bookman Old Style"/>
                <w:sz w:val="24"/>
                <w:szCs w:val="24"/>
              </w:rPr>
              <w:t xml:space="preserve">Badan Usaha Jasa Konstruksi </w:t>
            </w:r>
            <w:r w:rsidR="004270C7">
              <w:rPr>
                <w:rFonts w:ascii="Bookman Old Style" w:eastAsia="Times New Roman" w:hAnsi="Bookman Old Style"/>
                <w:sz w:val="24"/>
                <w:szCs w:val="24"/>
              </w:rPr>
              <w:t>yang selanjutnya disingkat BUJK</w:t>
            </w:r>
            <w:r w:rsidRPr="00B85A63">
              <w:rPr>
                <w:rFonts w:ascii="Bookman Old Style" w:eastAsia="Times New Roman" w:hAnsi="Bookman Old Style"/>
                <w:sz w:val="24"/>
                <w:szCs w:val="24"/>
              </w:rPr>
              <w:t xml:space="preserve"> adalah badan usaha yan</w:t>
            </w:r>
            <w:r w:rsidR="003544A8">
              <w:rPr>
                <w:rFonts w:ascii="Bookman Old Style" w:eastAsia="Times New Roman" w:hAnsi="Bookman Old Style"/>
                <w:sz w:val="24"/>
                <w:szCs w:val="24"/>
              </w:rPr>
              <w:t>g kegiatan usahanya bergerak di</w:t>
            </w:r>
            <w:r w:rsidRPr="00B85A63">
              <w:rPr>
                <w:rFonts w:ascii="Bookman Old Style" w:eastAsia="Times New Roman" w:hAnsi="Bookman Old Style"/>
                <w:sz w:val="24"/>
                <w:szCs w:val="24"/>
              </w:rPr>
              <w:t>bidang Jasa Konstruksi.</w:t>
            </w:r>
          </w:p>
          <w:p w:rsidR="004F6135" w:rsidRDefault="004F6135" w:rsidP="004F6135">
            <w:pPr>
              <w:numPr>
                <w:ilvl w:val="0"/>
                <w:numId w:val="1"/>
              </w:numPr>
              <w:tabs>
                <w:tab w:val="left" w:pos="0"/>
              </w:tabs>
              <w:spacing w:after="0" w:line="360" w:lineRule="auto"/>
              <w:ind w:left="601" w:hanging="601"/>
              <w:jc w:val="both"/>
              <w:rPr>
                <w:rFonts w:ascii="Bookman Old Style" w:hAnsi="Bookman Old Style" w:cs="Arial"/>
                <w:sz w:val="24"/>
                <w:szCs w:val="24"/>
              </w:rPr>
            </w:pPr>
            <w:r w:rsidRPr="005B6EAB">
              <w:rPr>
                <w:rFonts w:ascii="Bookman Old Style" w:hAnsi="Bookman Old Style" w:cs="Arial"/>
                <w:sz w:val="24"/>
                <w:szCs w:val="24"/>
              </w:rPr>
              <w:t>Izin Usaha Jasa Konstruksi y</w:t>
            </w:r>
            <w:r w:rsidR="00E357A5">
              <w:rPr>
                <w:rFonts w:ascii="Bookman Old Style" w:hAnsi="Bookman Old Style" w:cs="Arial"/>
                <w:sz w:val="24"/>
                <w:szCs w:val="24"/>
              </w:rPr>
              <w:t xml:space="preserve">ang selanjutnya disingkat IUJK </w:t>
            </w:r>
            <w:r w:rsidRPr="005B6EAB">
              <w:rPr>
                <w:rFonts w:ascii="Bookman Old Style" w:hAnsi="Bookman Old Style" w:cs="Arial"/>
                <w:sz w:val="24"/>
                <w:szCs w:val="24"/>
              </w:rPr>
              <w:t>adalah izin untuk</w:t>
            </w:r>
            <w:r w:rsidR="00EB4544">
              <w:rPr>
                <w:rFonts w:ascii="Bookman Old Style" w:hAnsi="Bookman Old Style" w:cs="Arial"/>
                <w:sz w:val="24"/>
                <w:szCs w:val="24"/>
              </w:rPr>
              <w:t xml:space="preserve"> </w:t>
            </w:r>
            <w:r w:rsidRPr="005B6EAB">
              <w:rPr>
                <w:rFonts w:ascii="Bookman Old Style" w:hAnsi="Bookman Old Style" w:cs="Arial"/>
                <w:sz w:val="24"/>
                <w:szCs w:val="24"/>
              </w:rPr>
              <w:t xml:space="preserve">melakukan </w:t>
            </w:r>
            <w:r w:rsidR="00BA52C6">
              <w:rPr>
                <w:rFonts w:ascii="Bookman Old Style" w:hAnsi="Bookman Old Style" w:cs="Arial"/>
                <w:sz w:val="24"/>
                <w:szCs w:val="24"/>
              </w:rPr>
              <w:t>usaha di</w:t>
            </w:r>
            <w:r w:rsidRPr="005B6EAB">
              <w:rPr>
                <w:rFonts w:ascii="Bookman Old Style" w:hAnsi="Bookman Old Style" w:cs="Arial"/>
                <w:sz w:val="24"/>
                <w:szCs w:val="24"/>
              </w:rPr>
              <w:t>bidang jasa konstruksi yang diterbitkan oleh Pemerintah</w:t>
            </w:r>
            <w:r w:rsidR="0082508D">
              <w:rPr>
                <w:rFonts w:ascii="Bookman Old Style" w:hAnsi="Bookman Old Style" w:cs="Arial"/>
                <w:sz w:val="24"/>
                <w:szCs w:val="24"/>
              </w:rPr>
              <w:t xml:space="preserve"> </w:t>
            </w:r>
            <w:r w:rsidRPr="005B6EAB">
              <w:rPr>
                <w:rFonts w:ascii="Bookman Old Style" w:hAnsi="Bookman Old Style" w:cs="Arial"/>
                <w:sz w:val="24"/>
                <w:szCs w:val="24"/>
              </w:rPr>
              <w:t>Daerah.</w:t>
            </w:r>
          </w:p>
          <w:p w:rsidR="00387897" w:rsidRDefault="00FC0929" w:rsidP="005B6EAB">
            <w:pPr>
              <w:numPr>
                <w:ilvl w:val="0"/>
                <w:numId w:val="1"/>
              </w:numPr>
              <w:tabs>
                <w:tab w:val="left" w:pos="0"/>
              </w:tabs>
              <w:spacing w:after="0" w:line="360" w:lineRule="auto"/>
              <w:ind w:left="601" w:hanging="601"/>
              <w:jc w:val="both"/>
              <w:rPr>
                <w:rFonts w:ascii="Bookman Old Style" w:hAnsi="Bookman Old Style" w:cs="Arial"/>
                <w:sz w:val="24"/>
                <w:szCs w:val="24"/>
              </w:rPr>
            </w:pPr>
            <w:r w:rsidRPr="00387897">
              <w:rPr>
                <w:rFonts w:ascii="Bookman Old Style" w:eastAsia="Times New Roman" w:hAnsi="Bookman Old Style"/>
                <w:sz w:val="24"/>
                <w:szCs w:val="24"/>
              </w:rPr>
              <w:lastRenderedPageBreak/>
              <w:t xml:space="preserve">Pekerjaan Konstruksi adalah keseluruhan atau sebagian rangkaian kegiatan perencanaan dan/atau pelaksanaan beserta pengawasan yang mencakup pekerjaan arsitektural, sipil, mekanikal, </w:t>
            </w:r>
            <w:r w:rsidRPr="001938E7">
              <w:rPr>
                <w:rFonts w:ascii="Bookman Old Style" w:eastAsia="Times New Roman" w:hAnsi="Bookman Old Style"/>
                <w:sz w:val="24"/>
                <w:szCs w:val="24"/>
              </w:rPr>
              <w:t>elektrikal</w:t>
            </w:r>
            <w:r w:rsidRPr="00387897">
              <w:rPr>
                <w:rFonts w:ascii="Bookman Old Style" w:eastAsia="Times New Roman" w:hAnsi="Bookman Old Style"/>
                <w:sz w:val="24"/>
                <w:szCs w:val="24"/>
              </w:rPr>
              <w:t xml:space="preserve"> dan tata lingkungan masing-masing beserta kelengkapannya untuk mewujudkan suatu bangunan atau bentuk fisik lain</w:t>
            </w:r>
            <w:r w:rsidR="005B6EAB" w:rsidRPr="00387897">
              <w:rPr>
                <w:rFonts w:ascii="Bookman Old Style" w:hAnsi="Bookman Old Style" w:cs="Arial"/>
                <w:sz w:val="24"/>
                <w:szCs w:val="24"/>
              </w:rPr>
              <w:t>.</w:t>
            </w:r>
          </w:p>
          <w:p w:rsidR="00387897" w:rsidRPr="00387897" w:rsidRDefault="00016B9F" w:rsidP="005B6EAB">
            <w:pPr>
              <w:numPr>
                <w:ilvl w:val="0"/>
                <w:numId w:val="1"/>
              </w:numPr>
              <w:tabs>
                <w:tab w:val="left" w:pos="0"/>
              </w:tabs>
              <w:spacing w:after="0" w:line="360" w:lineRule="auto"/>
              <w:ind w:left="601" w:hanging="601"/>
              <w:jc w:val="both"/>
              <w:rPr>
                <w:rFonts w:ascii="Bookman Old Style" w:hAnsi="Bookman Old Style" w:cs="Arial"/>
                <w:sz w:val="24"/>
                <w:szCs w:val="24"/>
              </w:rPr>
            </w:pPr>
            <w:r w:rsidRPr="00B85A63">
              <w:rPr>
                <w:rFonts w:ascii="Bookman Old Style" w:eastAsia="Times New Roman" w:hAnsi="Bookman Old Style"/>
                <w:sz w:val="24"/>
                <w:szCs w:val="24"/>
              </w:rPr>
              <w:t xml:space="preserve">Perencana </w:t>
            </w:r>
            <w:r w:rsidR="003544A8" w:rsidRPr="00B85A63">
              <w:rPr>
                <w:rFonts w:ascii="Bookman Old Style" w:eastAsia="Times New Roman" w:hAnsi="Bookman Old Style"/>
                <w:sz w:val="24"/>
                <w:szCs w:val="24"/>
              </w:rPr>
              <w:t xml:space="preserve">Konstruksi </w:t>
            </w:r>
            <w:r w:rsidRPr="00B85A63">
              <w:rPr>
                <w:rFonts w:ascii="Bookman Old Style" w:eastAsia="Times New Roman" w:hAnsi="Bookman Old Style"/>
                <w:sz w:val="24"/>
                <w:szCs w:val="24"/>
              </w:rPr>
              <w:t>adalah penyedia jasa orang</w:t>
            </w:r>
            <w:r w:rsidR="001938E7">
              <w:rPr>
                <w:rFonts w:ascii="Bookman Old Style" w:eastAsia="Times New Roman" w:hAnsi="Bookman Old Style"/>
                <w:sz w:val="24"/>
                <w:szCs w:val="24"/>
              </w:rPr>
              <w:t>-</w:t>
            </w:r>
            <w:r w:rsidRPr="00B85A63">
              <w:rPr>
                <w:rFonts w:ascii="Bookman Old Style" w:eastAsia="Times New Roman" w:hAnsi="Bookman Old Style"/>
                <w:sz w:val="24"/>
                <w:szCs w:val="24"/>
              </w:rPr>
              <w:t xml:space="preserve">perseorangan atau </w:t>
            </w:r>
            <w:r w:rsidR="00C307E6">
              <w:rPr>
                <w:rFonts w:ascii="Bookman Old Style" w:eastAsia="Times New Roman" w:hAnsi="Bookman Old Style"/>
                <w:sz w:val="24"/>
                <w:szCs w:val="24"/>
              </w:rPr>
              <w:t>badan usaha</w:t>
            </w:r>
            <w:r w:rsidRPr="00B85A63">
              <w:rPr>
                <w:rFonts w:ascii="Bookman Old Style" w:eastAsia="Times New Roman" w:hAnsi="Bookman Old Style"/>
                <w:sz w:val="24"/>
                <w:szCs w:val="24"/>
              </w:rPr>
              <w:t xml:space="preserve"> yang diny</w:t>
            </w:r>
            <w:r w:rsidR="00935D79">
              <w:rPr>
                <w:rFonts w:ascii="Bookman Old Style" w:eastAsia="Times New Roman" w:hAnsi="Bookman Old Style"/>
                <w:sz w:val="24"/>
                <w:szCs w:val="24"/>
              </w:rPr>
              <w:t>atakan ahli dan profesional di</w:t>
            </w:r>
            <w:r w:rsidRPr="00B85A63">
              <w:rPr>
                <w:rFonts w:ascii="Bookman Old Style" w:eastAsia="Times New Roman" w:hAnsi="Bookman Old Style"/>
                <w:sz w:val="24"/>
                <w:szCs w:val="24"/>
              </w:rPr>
              <w:t>bidang perencanaan jasa konstruksi yang mampu mewujudkan pekerjaan dalam bentuk dokumen perencanaan bangunan atau bentuk fisik lain</w:t>
            </w:r>
            <w:r>
              <w:rPr>
                <w:rFonts w:ascii="Bookman Old Style" w:eastAsia="Times New Roman" w:hAnsi="Bookman Old Style"/>
                <w:sz w:val="24"/>
                <w:szCs w:val="24"/>
              </w:rPr>
              <w:t>.</w:t>
            </w:r>
          </w:p>
          <w:p w:rsidR="00387897" w:rsidRPr="00FC0929" w:rsidRDefault="00790EBA" w:rsidP="005B6EAB">
            <w:pPr>
              <w:numPr>
                <w:ilvl w:val="0"/>
                <w:numId w:val="1"/>
              </w:numPr>
              <w:tabs>
                <w:tab w:val="left" w:pos="0"/>
              </w:tabs>
              <w:spacing w:after="0" w:line="360" w:lineRule="auto"/>
              <w:ind w:left="601" w:hanging="601"/>
              <w:jc w:val="both"/>
              <w:rPr>
                <w:rFonts w:ascii="Bookman Old Style" w:hAnsi="Bookman Old Style" w:cs="Arial"/>
                <w:sz w:val="24"/>
                <w:szCs w:val="24"/>
              </w:rPr>
            </w:pPr>
            <w:r w:rsidRPr="00B85A63">
              <w:rPr>
                <w:rFonts w:ascii="Bookman Old Style" w:eastAsia="Times New Roman" w:hAnsi="Bookman Old Style"/>
                <w:sz w:val="24"/>
                <w:szCs w:val="24"/>
              </w:rPr>
              <w:t xml:space="preserve">Pelaksana </w:t>
            </w:r>
            <w:r w:rsidR="003544A8" w:rsidRPr="00B85A63">
              <w:rPr>
                <w:rFonts w:ascii="Bookman Old Style" w:eastAsia="Times New Roman" w:hAnsi="Bookman Old Style"/>
                <w:sz w:val="24"/>
                <w:szCs w:val="24"/>
              </w:rPr>
              <w:t>Konstr</w:t>
            </w:r>
            <w:r w:rsidR="003544A8">
              <w:rPr>
                <w:rFonts w:ascii="Bookman Old Style" w:eastAsia="Times New Roman" w:hAnsi="Bookman Old Style"/>
                <w:sz w:val="24"/>
                <w:szCs w:val="24"/>
              </w:rPr>
              <w:t xml:space="preserve">uksi </w:t>
            </w:r>
            <w:r w:rsidR="009C7B08">
              <w:rPr>
                <w:rFonts w:ascii="Bookman Old Style" w:eastAsia="Times New Roman" w:hAnsi="Bookman Old Style"/>
                <w:sz w:val="24"/>
                <w:szCs w:val="24"/>
              </w:rPr>
              <w:t xml:space="preserve">adalah penyedia jasa orang </w:t>
            </w:r>
            <w:r w:rsidRPr="00B85A63">
              <w:rPr>
                <w:rFonts w:ascii="Bookman Old Style" w:eastAsia="Times New Roman" w:hAnsi="Bookman Old Style"/>
                <w:sz w:val="24"/>
                <w:szCs w:val="24"/>
              </w:rPr>
              <w:t xml:space="preserve">perseorangan atau </w:t>
            </w:r>
            <w:r w:rsidR="009C7B08">
              <w:rPr>
                <w:rFonts w:ascii="Bookman Old Style" w:eastAsia="Times New Roman" w:hAnsi="Bookman Old Style"/>
                <w:sz w:val="24"/>
                <w:szCs w:val="24"/>
              </w:rPr>
              <w:t>badan usaha</w:t>
            </w:r>
            <w:r w:rsidRPr="00B85A63">
              <w:rPr>
                <w:rFonts w:ascii="Bookman Old Style" w:eastAsia="Times New Roman" w:hAnsi="Bookman Old Style"/>
                <w:sz w:val="24"/>
                <w:szCs w:val="24"/>
              </w:rPr>
              <w:t xml:space="preserve"> yang diny</w:t>
            </w:r>
            <w:r w:rsidR="00935D79">
              <w:rPr>
                <w:rFonts w:ascii="Bookman Old Style" w:eastAsia="Times New Roman" w:hAnsi="Bookman Old Style"/>
                <w:sz w:val="24"/>
                <w:szCs w:val="24"/>
              </w:rPr>
              <w:t>atakan ahli dan profe</w:t>
            </w:r>
            <w:r w:rsidRPr="00B85A63">
              <w:rPr>
                <w:rFonts w:ascii="Bookman Old Style" w:eastAsia="Times New Roman" w:hAnsi="Bookman Old Style"/>
                <w:sz w:val="24"/>
                <w:szCs w:val="24"/>
              </w:rPr>
              <w:t>sional dibidang pelaksanaan pekerjaan jasa konstruksi yang mampu menyelenggarakan kegiatannya untuk mewujudkan suatu hasil perencanaan menjadi bentuk ba</w:t>
            </w:r>
            <w:r w:rsidR="00F476F9">
              <w:rPr>
                <w:rFonts w:ascii="Bookman Old Style" w:eastAsia="Times New Roman" w:hAnsi="Bookman Old Style"/>
                <w:sz w:val="24"/>
                <w:szCs w:val="24"/>
              </w:rPr>
              <w:t>ngunan atau bentuk fisik lain</w:t>
            </w:r>
            <w:r>
              <w:rPr>
                <w:rFonts w:ascii="Bookman Old Style" w:eastAsia="Times New Roman" w:hAnsi="Bookman Old Style"/>
                <w:sz w:val="24"/>
                <w:szCs w:val="24"/>
              </w:rPr>
              <w:t>.</w:t>
            </w:r>
          </w:p>
          <w:p w:rsidR="00C262F1" w:rsidRPr="00E35490" w:rsidRDefault="00F476F9" w:rsidP="00E35490">
            <w:pPr>
              <w:numPr>
                <w:ilvl w:val="0"/>
                <w:numId w:val="1"/>
              </w:numPr>
              <w:tabs>
                <w:tab w:val="left" w:pos="0"/>
              </w:tabs>
              <w:spacing w:after="0" w:line="360" w:lineRule="auto"/>
              <w:ind w:left="601" w:hanging="601"/>
              <w:jc w:val="both"/>
              <w:rPr>
                <w:rFonts w:ascii="Bookman Old Style" w:hAnsi="Bookman Old Style" w:cs="Arial"/>
                <w:sz w:val="24"/>
                <w:szCs w:val="24"/>
              </w:rPr>
            </w:pPr>
            <w:r w:rsidRPr="00B85A63">
              <w:rPr>
                <w:rFonts w:ascii="Bookman Old Style" w:eastAsia="Times New Roman" w:hAnsi="Bookman Old Style"/>
                <w:sz w:val="24"/>
                <w:szCs w:val="24"/>
              </w:rPr>
              <w:t xml:space="preserve">Pengawas </w:t>
            </w:r>
            <w:r w:rsidR="003544A8" w:rsidRPr="00B85A63">
              <w:rPr>
                <w:rFonts w:ascii="Bookman Old Style" w:eastAsia="Times New Roman" w:hAnsi="Bookman Old Style"/>
                <w:sz w:val="24"/>
                <w:szCs w:val="24"/>
              </w:rPr>
              <w:t xml:space="preserve">Konstruksi </w:t>
            </w:r>
            <w:r w:rsidRPr="00B85A63">
              <w:rPr>
                <w:rFonts w:ascii="Bookman Old Style" w:eastAsia="Times New Roman" w:hAnsi="Bookman Old Style"/>
                <w:sz w:val="24"/>
                <w:szCs w:val="24"/>
              </w:rPr>
              <w:t>adalah penyed</w:t>
            </w:r>
            <w:r w:rsidR="00330E6E">
              <w:rPr>
                <w:rFonts w:ascii="Bookman Old Style" w:eastAsia="Times New Roman" w:hAnsi="Bookman Old Style"/>
                <w:sz w:val="24"/>
                <w:szCs w:val="24"/>
              </w:rPr>
              <w:t xml:space="preserve">ia jasa </w:t>
            </w:r>
            <w:r w:rsidR="00330E6E" w:rsidRPr="001938E7">
              <w:rPr>
                <w:rFonts w:ascii="Bookman Old Style" w:eastAsia="Times New Roman" w:hAnsi="Bookman Old Style"/>
                <w:sz w:val="24"/>
                <w:szCs w:val="24"/>
              </w:rPr>
              <w:t>orang</w:t>
            </w:r>
            <w:r w:rsidR="00FE6F4E" w:rsidRPr="001938E7">
              <w:rPr>
                <w:rFonts w:ascii="Bookman Old Style" w:eastAsia="Times New Roman" w:hAnsi="Bookman Old Style"/>
                <w:sz w:val="24"/>
                <w:szCs w:val="24"/>
                <w:lang w:val="id-ID"/>
              </w:rPr>
              <w:t>-</w:t>
            </w:r>
            <w:r w:rsidRPr="001938E7">
              <w:rPr>
                <w:rFonts w:ascii="Bookman Old Style" w:eastAsia="Times New Roman" w:hAnsi="Bookman Old Style"/>
                <w:sz w:val="24"/>
                <w:szCs w:val="24"/>
              </w:rPr>
              <w:t>perseorangan atau badan usaha yang diny</w:t>
            </w:r>
            <w:r w:rsidR="00E22463" w:rsidRPr="001938E7">
              <w:rPr>
                <w:rFonts w:ascii="Bookman Old Style" w:eastAsia="Times New Roman" w:hAnsi="Bookman Old Style"/>
                <w:sz w:val="24"/>
                <w:szCs w:val="24"/>
              </w:rPr>
              <w:t>atakan ahli dan profe</w:t>
            </w:r>
            <w:r w:rsidRPr="001938E7">
              <w:rPr>
                <w:rFonts w:ascii="Bookman Old Style" w:eastAsia="Times New Roman" w:hAnsi="Bookman Old Style"/>
                <w:sz w:val="24"/>
                <w:szCs w:val="24"/>
              </w:rPr>
              <w:t>sional dibi</w:t>
            </w:r>
            <w:r w:rsidR="00330E6E" w:rsidRPr="001938E7">
              <w:rPr>
                <w:rFonts w:ascii="Bookman Old Style" w:eastAsia="Times New Roman" w:hAnsi="Bookman Old Style"/>
                <w:sz w:val="24"/>
                <w:szCs w:val="24"/>
              </w:rPr>
              <w:t>dang peng</w:t>
            </w:r>
            <w:r w:rsidR="00FE6F4E" w:rsidRPr="001938E7">
              <w:rPr>
                <w:rFonts w:ascii="Bookman Old Style" w:eastAsia="Times New Roman" w:hAnsi="Bookman Old Style"/>
                <w:sz w:val="24"/>
                <w:szCs w:val="24"/>
                <w:lang w:val="id-ID"/>
              </w:rPr>
              <w:t>a</w:t>
            </w:r>
            <w:r w:rsidR="00330E6E" w:rsidRPr="001938E7">
              <w:rPr>
                <w:rFonts w:ascii="Bookman Old Style" w:eastAsia="Times New Roman" w:hAnsi="Bookman Old Style"/>
                <w:sz w:val="24"/>
                <w:szCs w:val="24"/>
              </w:rPr>
              <w:t>wasan</w:t>
            </w:r>
            <w:r w:rsidR="00330E6E">
              <w:rPr>
                <w:rFonts w:ascii="Bookman Old Style" w:eastAsia="Times New Roman" w:hAnsi="Bookman Old Style"/>
                <w:sz w:val="24"/>
                <w:szCs w:val="24"/>
              </w:rPr>
              <w:t xml:space="preserve"> jasa konstruksi </w:t>
            </w:r>
            <w:r w:rsidRPr="00B85A63">
              <w:rPr>
                <w:rFonts w:ascii="Bookman Old Style" w:eastAsia="Times New Roman" w:hAnsi="Bookman Old Style"/>
                <w:sz w:val="24"/>
                <w:szCs w:val="24"/>
              </w:rPr>
              <w:t>yang mampu melaksanakan pekerjaan pengawasan sejak awal pelaksanaan pekerjaan konstruksi sampai selesai dan diserahterimakan</w:t>
            </w:r>
            <w:r w:rsidR="00E22463">
              <w:rPr>
                <w:rFonts w:ascii="Bookman Old Style" w:eastAsia="Times New Roman" w:hAnsi="Bookman Old Style"/>
                <w:sz w:val="24"/>
                <w:szCs w:val="24"/>
              </w:rPr>
              <w:t>.</w:t>
            </w:r>
          </w:p>
          <w:p w:rsidR="005B6EAB" w:rsidRPr="00E539A1" w:rsidRDefault="00C91A3D" w:rsidP="005B6EAB">
            <w:pPr>
              <w:numPr>
                <w:ilvl w:val="0"/>
                <w:numId w:val="1"/>
              </w:numPr>
              <w:tabs>
                <w:tab w:val="left" w:pos="0"/>
              </w:tabs>
              <w:spacing w:after="0" w:line="360" w:lineRule="auto"/>
              <w:ind w:left="601" w:hanging="601"/>
              <w:jc w:val="both"/>
              <w:rPr>
                <w:rFonts w:ascii="Bookman Old Style" w:hAnsi="Bookman Old Style" w:cs="Arial"/>
                <w:sz w:val="24"/>
                <w:szCs w:val="24"/>
              </w:rPr>
            </w:pPr>
            <w:r w:rsidRPr="00E539A1">
              <w:rPr>
                <w:rFonts w:ascii="Bookman Old Style" w:eastAsia="Times New Roman" w:hAnsi="Bookman Old Style"/>
                <w:sz w:val="24"/>
                <w:szCs w:val="24"/>
              </w:rPr>
              <w:t xml:space="preserve">Lembaga Pengembangan Jasa Konstruksi </w:t>
            </w:r>
            <w:r w:rsidR="00362B2C" w:rsidRPr="00E539A1">
              <w:rPr>
                <w:rFonts w:ascii="Bookman Old Style" w:eastAsia="Times New Roman" w:hAnsi="Bookman Old Style"/>
                <w:sz w:val="24"/>
                <w:szCs w:val="24"/>
              </w:rPr>
              <w:t xml:space="preserve">Daerah </w:t>
            </w:r>
            <w:r w:rsidRPr="00E539A1">
              <w:rPr>
                <w:rFonts w:ascii="Bookman Old Style" w:eastAsia="Times New Roman" w:hAnsi="Bookman Old Style"/>
                <w:sz w:val="24"/>
                <w:szCs w:val="24"/>
              </w:rPr>
              <w:t xml:space="preserve">yang selanjutnya disebut Lembaga adalah </w:t>
            </w:r>
            <w:r w:rsidR="00362B2C" w:rsidRPr="00E539A1">
              <w:rPr>
                <w:rFonts w:ascii="Bookman Old Style" w:eastAsia="Times New Roman" w:hAnsi="Bookman Old Style"/>
                <w:sz w:val="24"/>
                <w:szCs w:val="24"/>
              </w:rPr>
              <w:t>LPJKD yang berkedudukan di ibukota Provinsi</w:t>
            </w:r>
            <w:r w:rsidRPr="00E539A1">
              <w:rPr>
                <w:rFonts w:ascii="Bookman Old Style" w:eastAsia="Times New Roman" w:hAnsi="Bookman Old Style"/>
                <w:sz w:val="24"/>
                <w:szCs w:val="24"/>
              </w:rPr>
              <w:t>.</w:t>
            </w:r>
          </w:p>
          <w:p w:rsidR="005B6EAB" w:rsidRPr="00AC4A3B" w:rsidRDefault="003A013A" w:rsidP="005B6EAB">
            <w:pPr>
              <w:numPr>
                <w:ilvl w:val="0"/>
                <w:numId w:val="1"/>
              </w:numPr>
              <w:tabs>
                <w:tab w:val="left" w:pos="0"/>
              </w:tabs>
              <w:spacing w:after="0" w:line="360" w:lineRule="auto"/>
              <w:ind w:left="601" w:hanging="601"/>
              <w:jc w:val="both"/>
              <w:rPr>
                <w:rFonts w:ascii="Bookman Old Style" w:hAnsi="Bookman Old Style" w:cs="Arial"/>
                <w:sz w:val="24"/>
                <w:szCs w:val="24"/>
              </w:rPr>
            </w:pPr>
            <w:r w:rsidRPr="00B85A63">
              <w:rPr>
                <w:rFonts w:ascii="Bookman Old Style" w:eastAsia="Times New Roman" w:hAnsi="Bookman Old Style"/>
                <w:sz w:val="24"/>
                <w:szCs w:val="24"/>
              </w:rPr>
              <w:t xml:space="preserve">Domisili adalah tempat pendirian dan/atau kedudukan/alamat badan usaha yang tetap dalam melakukan kegiatan usaha </w:t>
            </w:r>
            <w:r w:rsidR="008F37FD" w:rsidRPr="00B85A63">
              <w:rPr>
                <w:rFonts w:ascii="Bookman Old Style" w:eastAsia="Times New Roman" w:hAnsi="Bookman Old Style"/>
                <w:sz w:val="24"/>
                <w:szCs w:val="24"/>
              </w:rPr>
              <w:t>Jasa Konstruksi</w:t>
            </w:r>
            <w:r>
              <w:rPr>
                <w:rFonts w:ascii="Bookman Old Style" w:eastAsia="Times New Roman" w:hAnsi="Bookman Old Style"/>
                <w:sz w:val="24"/>
                <w:szCs w:val="24"/>
              </w:rPr>
              <w:t>.</w:t>
            </w:r>
          </w:p>
          <w:p w:rsidR="005B6EAB" w:rsidRDefault="005B6EAB" w:rsidP="00E35490">
            <w:pPr>
              <w:numPr>
                <w:ilvl w:val="0"/>
                <w:numId w:val="1"/>
              </w:numPr>
              <w:tabs>
                <w:tab w:val="left" w:pos="0"/>
              </w:tabs>
              <w:spacing w:after="120" w:line="360" w:lineRule="auto"/>
              <w:ind w:left="601" w:hanging="601"/>
              <w:jc w:val="both"/>
              <w:rPr>
                <w:rFonts w:ascii="Bookman Old Style" w:hAnsi="Bookman Old Style" w:cs="Arial"/>
                <w:sz w:val="24"/>
                <w:szCs w:val="24"/>
              </w:rPr>
            </w:pPr>
            <w:r w:rsidRPr="004E067F">
              <w:rPr>
                <w:rFonts w:ascii="Bookman Old Style" w:hAnsi="Bookman Old Style" w:cs="Arial"/>
                <w:sz w:val="24"/>
                <w:szCs w:val="24"/>
              </w:rPr>
              <w:t>Tanda Daftar Usaha Orang</w:t>
            </w:r>
            <w:r w:rsidR="001309BE" w:rsidRPr="004E067F">
              <w:rPr>
                <w:rFonts w:ascii="Bookman Old Style" w:hAnsi="Bookman Old Style" w:cs="Arial"/>
                <w:sz w:val="24"/>
                <w:szCs w:val="24"/>
              </w:rPr>
              <w:t>-</w:t>
            </w:r>
            <w:r w:rsidRPr="004E067F">
              <w:rPr>
                <w:rFonts w:ascii="Bookman Old Style" w:hAnsi="Bookman Old Style" w:cs="Arial"/>
                <w:sz w:val="24"/>
                <w:szCs w:val="24"/>
              </w:rPr>
              <w:t xml:space="preserve">Perseorangan yang selanjutnya </w:t>
            </w:r>
            <w:r w:rsidR="00A56D45" w:rsidRPr="004E067F">
              <w:rPr>
                <w:rFonts w:ascii="Bookman Old Style" w:hAnsi="Bookman Old Style" w:cs="Arial"/>
                <w:sz w:val="24"/>
                <w:szCs w:val="24"/>
              </w:rPr>
              <w:t>disebut</w:t>
            </w:r>
            <w:r w:rsidRPr="004E067F">
              <w:rPr>
                <w:rFonts w:ascii="Bookman Old Style" w:hAnsi="Bookman Old Style" w:cs="Arial"/>
                <w:sz w:val="24"/>
                <w:szCs w:val="24"/>
              </w:rPr>
              <w:t xml:space="preserve"> TDUP</w:t>
            </w:r>
            <w:r w:rsidR="001938E7">
              <w:rPr>
                <w:rFonts w:ascii="Bookman Old Style" w:hAnsi="Bookman Old Style" w:cs="Arial"/>
                <w:sz w:val="24"/>
                <w:szCs w:val="24"/>
              </w:rPr>
              <w:t xml:space="preserve"> </w:t>
            </w:r>
            <w:r w:rsidRPr="004E067F">
              <w:rPr>
                <w:rFonts w:ascii="Bookman Old Style" w:hAnsi="Bookman Old Style" w:cs="Arial"/>
                <w:sz w:val="24"/>
                <w:szCs w:val="24"/>
              </w:rPr>
              <w:t>adalah tanda bukti pendaftaran usaha jasa konstruksi orang</w:t>
            </w:r>
            <w:r w:rsidR="001309BE" w:rsidRPr="004E067F">
              <w:rPr>
                <w:rFonts w:ascii="Bookman Old Style" w:hAnsi="Bookman Old Style" w:cs="Arial"/>
                <w:sz w:val="24"/>
                <w:szCs w:val="24"/>
              </w:rPr>
              <w:t>-</w:t>
            </w:r>
            <w:r w:rsidRPr="004E067F">
              <w:rPr>
                <w:rFonts w:ascii="Bookman Old Style" w:hAnsi="Bookman Old Style" w:cs="Arial"/>
                <w:sz w:val="24"/>
                <w:szCs w:val="24"/>
              </w:rPr>
              <w:t>perseorangan yang memiliki sertifikat keahlian dan/atau sertifikat keterampilan.</w:t>
            </w:r>
          </w:p>
          <w:p w:rsidR="00303D2D" w:rsidRDefault="00303D2D" w:rsidP="00E35490">
            <w:pPr>
              <w:numPr>
                <w:ilvl w:val="0"/>
                <w:numId w:val="1"/>
              </w:numPr>
              <w:tabs>
                <w:tab w:val="left" w:pos="0"/>
              </w:tabs>
              <w:spacing w:after="120" w:line="360" w:lineRule="auto"/>
              <w:ind w:left="601" w:hanging="601"/>
              <w:jc w:val="both"/>
              <w:rPr>
                <w:rFonts w:ascii="Bookman Old Style" w:hAnsi="Bookman Old Style" w:cs="Arial"/>
                <w:sz w:val="24"/>
                <w:szCs w:val="24"/>
              </w:rPr>
            </w:pPr>
            <w:r w:rsidRPr="0031369A">
              <w:rPr>
                <w:rFonts w:ascii="Bookman Old Style" w:hAnsi="Bookman Old Style" w:cs="Arial"/>
                <w:sz w:val="24"/>
                <w:szCs w:val="24"/>
              </w:rPr>
              <w:t xml:space="preserve">Kartu Tanda Daftar </w:t>
            </w:r>
            <w:r w:rsidRPr="001938E7">
              <w:rPr>
                <w:rFonts w:ascii="Bookman Old Style" w:hAnsi="Bookman Old Style" w:cs="Arial"/>
                <w:sz w:val="24"/>
                <w:szCs w:val="24"/>
              </w:rPr>
              <w:t>Usaha Orang</w:t>
            </w:r>
            <w:r w:rsidR="00FE6F4E" w:rsidRPr="001938E7">
              <w:rPr>
                <w:rFonts w:ascii="Bookman Old Style" w:hAnsi="Bookman Old Style" w:cs="Arial"/>
                <w:sz w:val="24"/>
                <w:szCs w:val="24"/>
                <w:lang w:val="id-ID"/>
              </w:rPr>
              <w:t>-</w:t>
            </w:r>
            <w:r w:rsidRPr="001938E7">
              <w:rPr>
                <w:rFonts w:ascii="Bookman Old Style" w:hAnsi="Bookman Old Style" w:cs="Arial"/>
                <w:sz w:val="24"/>
                <w:szCs w:val="24"/>
              </w:rPr>
              <w:t>Perseorangan adalah kartu tanda bukti pendaftaran usaha orang</w:t>
            </w:r>
            <w:r w:rsidR="00FE6F4E" w:rsidRPr="001938E7">
              <w:rPr>
                <w:rFonts w:ascii="Bookman Old Style" w:hAnsi="Bookman Old Style" w:cs="Arial"/>
                <w:sz w:val="24"/>
                <w:szCs w:val="24"/>
                <w:lang w:val="id-ID"/>
              </w:rPr>
              <w:t>-</w:t>
            </w:r>
            <w:r w:rsidRPr="001938E7">
              <w:rPr>
                <w:rFonts w:ascii="Bookman Old Style" w:hAnsi="Bookman Old Style" w:cs="Arial"/>
                <w:sz w:val="24"/>
                <w:szCs w:val="24"/>
              </w:rPr>
              <w:t>perseorangan</w:t>
            </w:r>
            <w:r>
              <w:rPr>
                <w:rFonts w:ascii="Bookman Old Style" w:hAnsi="Bookman Old Style" w:cs="Arial"/>
                <w:sz w:val="24"/>
                <w:szCs w:val="24"/>
              </w:rPr>
              <w:t xml:space="preserve"> untuk melakukan usaha di</w:t>
            </w:r>
            <w:r w:rsidRPr="0031369A">
              <w:rPr>
                <w:rFonts w:ascii="Bookman Old Style" w:hAnsi="Bookman Old Style" w:cs="Arial"/>
                <w:sz w:val="24"/>
                <w:szCs w:val="24"/>
              </w:rPr>
              <w:t>bidang Jasa Konstruksi yang diterbitkan oleh Pemerintah</w:t>
            </w:r>
            <w:r w:rsidR="001938E7">
              <w:rPr>
                <w:rFonts w:ascii="Bookman Old Style" w:hAnsi="Bookman Old Style" w:cs="Arial"/>
                <w:sz w:val="24"/>
                <w:szCs w:val="24"/>
              </w:rPr>
              <w:t xml:space="preserve"> </w:t>
            </w:r>
            <w:r w:rsidRPr="0031369A">
              <w:rPr>
                <w:rFonts w:ascii="Bookman Old Style" w:hAnsi="Bookman Old Style" w:cs="Arial"/>
                <w:sz w:val="24"/>
                <w:szCs w:val="24"/>
              </w:rPr>
              <w:t>Daerah</w:t>
            </w:r>
            <w:r w:rsidRPr="0031369A">
              <w:rPr>
                <w:rFonts w:ascii="Bookman Old Style" w:hAnsi="Bookman Old Style" w:cs="Arial"/>
                <w:sz w:val="24"/>
                <w:szCs w:val="24"/>
                <w:lang w:val="id-ID"/>
              </w:rPr>
              <w:t>.</w:t>
            </w:r>
          </w:p>
          <w:p w:rsidR="00FB01EB" w:rsidRDefault="00FB01EB" w:rsidP="005B6EAB">
            <w:pPr>
              <w:numPr>
                <w:ilvl w:val="0"/>
                <w:numId w:val="1"/>
              </w:numPr>
              <w:tabs>
                <w:tab w:val="left" w:pos="0"/>
              </w:tabs>
              <w:spacing w:after="0" w:line="360" w:lineRule="auto"/>
              <w:ind w:left="601" w:hanging="601"/>
              <w:jc w:val="both"/>
              <w:rPr>
                <w:rFonts w:ascii="Bookman Old Style" w:hAnsi="Bookman Old Style" w:cs="Arial"/>
                <w:sz w:val="24"/>
                <w:szCs w:val="24"/>
              </w:rPr>
            </w:pPr>
            <w:r w:rsidRPr="005B6EAB">
              <w:rPr>
                <w:rFonts w:ascii="Bookman Old Style" w:hAnsi="Bookman Old Style" w:cs="Arial"/>
                <w:sz w:val="24"/>
                <w:szCs w:val="24"/>
              </w:rPr>
              <w:t>Sertifikat adalah:</w:t>
            </w:r>
          </w:p>
          <w:p w:rsidR="00FB01EB" w:rsidRDefault="00FB01EB" w:rsidP="00CE37EE">
            <w:pPr>
              <w:pStyle w:val="ListParagraph"/>
              <w:numPr>
                <w:ilvl w:val="0"/>
                <w:numId w:val="12"/>
              </w:numPr>
              <w:tabs>
                <w:tab w:val="left" w:pos="0"/>
              </w:tabs>
              <w:spacing w:after="0" w:line="360" w:lineRule="auto"/>
              <w:ind w:left="1168" w:hanging="567"/>
              <w:jc w:val="both"/>
              <w:rPr>
                <w:rFonts w:ascii="Bookman Old Style" w:hAnsi="Bookman Old Style" w:cs="Arial"/>
                <w:sz w:val="24"/>
                <w:szCs w:val="24"/>
              </w:rPr>
            </w:pPr>
            <w:r w:rsidRPr="0031369A">
              <w:rPr>
                <w:rFonts w:ascii="Bookman Old Style" w:hAnsi="Bookman Old Style" w:cs="Arial"/>
                <w:sz w:val="24"/>
                <w:szCs w:val="24"/>
              </w:rPr>
              <w:t>tanda bukti pengakuan penetapan klasifikasi dan kualifikasi atas</w:t>
            </w:r>
            <w:r w:rsidR="008D4807">
              <w:rPr>
                <w:rFonts w:ascii="Bookman Old Style" w:hAnsi="Bookman Old Style" w:cs="Arial"/>
                <w:sz w:val="24"/>
                <w:szCs w:val="24"/>
              </w:rPr>
              <w:t xml:space="preserve"> </w:t>
            </w:r>
            <w:r w:rsidRPr="0031369A">
              <w:rPr>
                <w:rFonts w:ascii="Bookman Old Style" w:hAnsi="Bookman Old Style" w:cs="Arial"/>
                <w:sz w:val="24"/>
                <w:szCs w:val="24"/>
              </w:rPr>
              <w:t>ko</w:t>
            </w:r>
            <w:r w:rsidR="006853E0">
              <w:rPr>
                <w:rFonts w:ascii="Bookman Old Style" w:hAnsi="Bookman Old Style" w:cs="Arial"/>
                <w:sz w:val="24"/>
                <w:szCs w:val="24"/>
              </w:rPr>
              <w:t>mpetensi dan kemampuan usaha di</w:t>
            </w:r>
            <w:r w:rsidRPr="0031369A">
              <w:rPr>
                <w:rFonts w:ascii="Bookman Old Style" w:hAnsi="Bookman Old Style" w:cs="Arial"/>
                <w:sz w:val="24"/>
                <w:szCs w:val="24"/>
              </w:rPr>
              <w:t>bidang jasa konstruksi baik yang</w:t>
            </w:r>
            <w:r w:rsidR="008D4807">
              <w:rPr>
                <w:rFonts w:ascii="Bookman Old Style" w:hAnsi="Bookman Old Style" w:cs="Arial"/>
                <w:sz w:val="24"/>
                <w:szCs w:val="24"/>
              </w:rPr>
              <w:t xml:space="preserve"> </w:t>
            </w:r>
            <w:r w:rsidRPr="0031369A">
              <w:rPr>
                <w:rFonts w:ascii="Bookman Old Style" w:hAnsi="Bookman Old Style" w:cs="Arial"/>
                <w:sz w:val="24"/>
                <w:szCs w:val="24"/>
              </w:rPr>
              <w:t xml:space="preserve">berbentuk </w:t>
            </w:r>
            <w:r w:rsidRPr="004E067F">
              <w:rPr>
                <w:rFonts w:ascii="Bookman Old Style" w:hAnsi="Bookman Old Style" w:cs="Arial"/>
                <w:sz w:val="24"/>
                <w:szCs w:val="24"/>
              </w:rPr>
              <w:t>orang</w:t>
            </w:r>
            <w:r w:rsidR="008C596B" w:rsidRPr="004E067F">
              <w:rPr>
                <w:rFonts w:ascii="Bookman Old Style" w:hAnsi="Bookman Old Style" w:cs="Arial"/>
                <w:sz w:val="24"/>
                <w:szCs w:val="24"/>
              </w:rPr>
              <w:t>-</w:t>
            </w:r>
            <w:r w:rsidRPr="004E067F">
              <w:rPr>
                <w:rFonts w:ascii="Bookman Old Style" w:hAnsi="Bookman Old Style" w:cs="Arial"/>
                <w:sz w:val="24"/>
                <w:szCs w:val="24"/>
              </w:rPr>
              <w:t>perseorangan atau badan usaha; atau</w:t>
            </w:r>
          </w:p>
          <w:p w:rsidR="00E35490" w:rsidRDefault="00E35490" w:rsidP="00E35490">
            <w:pPr>
              <w:tabs>
                <w:tab w:val="left" w:pos="0"/>
              </w:tabs>
              <w:spacing w:after="0" w:line="360" w:lineRule="auto"/>
              <w:jc w:val="both"/>
              <w:rPr>
                <w:rFonts w:ascii="Bookman Old Style" w:hAnsi="Bookman Old Style" w:cs="Arial"/>
                <w:sz w:val="24"/>
                <w:szCs w:val="24"/>
              </w:rPr>
            </w:pPr>
          </w:p>
          <w:p w:rsidR="00E35490" w:rsidRPr="00E35490" w:rsidRDefault="00E35490" w:rsidP="00E35490">
            <w:pPr>
              <w:tabs>
                <w:tab w:val="left" w:pos="0"/>
              </w:tabs>
              <w:spacing w:after="0" w:line="360" w:lineRule="auto"/>
              <w:jc w:val="both"/>
              <w:rPr>
                <w:rFonts w:ascii="Bookman Old Style" w:hAnsi="Bookman Old Style" w:cs="Arial"/>
                <w:sz w:val="24"/>
                <w:szCs w:val="24"/>
              </w:rPr>
            </w:pPr>
          </w:p>
          <w:p w:rsidR="00FB01EB" w:rsidRPr="00FB01EB" w:rsidRDefault="00FB01EB" w:rsidP="00CE37EE">
            <w:pPr>
              <w:pStyle w:val="ListParagraph"/>
              <w:numPr>
                <w:ilvl w:val="0"/>
                <w:numId w:val="12"/>
              </w:numPr>
              <w:tabs>
                <w:tab w:val="left" w:pos="0"/>
              </w:tabs>
              <w:spacing w:after="0" w:line="360" w:lineRule="auto"/>
              <w:ind w:left="1168" w:hanging="567"/>
              <w:jc w:val="both"/>
              <w:rPr>
                <w:rFonts w:ascii="Bookman Old Style" w:hAnsi="Bookman Old Style" w:cs="Arial"/>
                <w:sz w:val="24"/>
                <w:szCs w:val="24"/>
              </w:rPr>
            </w:pPr>
            <w:r w:rsidRPr="004E067F">
              <w:rPr>
                <w:rFonts w:ascii="Bookman Old Style" w:hAnsi="Bookman Old Style" w:cs="Arial"/>
                <w:sz w:val="24"/>
                <w:szCs w:val="24"/>
              </w:rPr>
              <w:lastRenderedPageBreak/>
              <w:t>tanda bukti pengakuan atas kompetensi dan kemampuan profesi</w:t>
            </w:r>
            <w:r w:rsidR="001938E7">
              <w:rPr>
                <w:rFonts w:ascii="Bookman Old Style" w:hAnsi="Bookman Old Style" w:cs="Arial"/>
                <w:sz w:val="24"/>
                <w:szCs w:val="24"/>
              </w:rPr>
              <w:t xml:space="preserve"> </w:t>
            </w:r>
            <w:r w:rsidRPr="004E067F">
              <w:rPr>
                <w:rFonts w:ascii="Bookman Old Style" w:hAnsi="Bookman Old Style" w:cs="Arial"/>
                <w:sz w:val="24"/>
                <w:szCs w:val="24"/>
              </w:rPr>
              <w:t>ket</w:t>
            </w:r>
            <w:r w:rsidR="006853E0" w:rsidRPr="004E067F">
              <w:rPr>
                <w:rFonts w:ascii="Bookman Old Style" w:hAnsi="Bookman Old Style" w:cs="Arial"/>
                <w:sz w:val="24"/>
                <w:szCs w:val="24"/>
              </w:rPr>
              <w:t>e</w:t>
            </w:r>
            <w:r w:rsidRPr="004E067F">
              <w:rPr>
                <w:rFonts w:ascii="Bookman Old Style" w:hAnsi="Bookman Old Style" w:cs="Arial"/>
                <w:sz w:val="24"/>
                <w:szCs w:val="24"/>
              </w:rPr>
              <w:t>rampilan kerja dan keahl</w:t>
            </w:r>
            <w:r w:rsidR="000A7BB5" w:rsidRPr="004E067F">
              <w:rPr>
                <w:rFonts w:ascii="Bookman Old Style" w:hAnsi="Bookman Old Style" w:cs="Arial"/>
                <w:sz w:val="24"/>
                <w:szCs w:val="24"/>
              </w:rPr>
              <w:t>ian kerja orang</w:t>
            </w:r>
            <w:r w:rsidR="008C596B" w:rsidRPr="004E067F">
              <w:rPr>
                <w:rFonts w:ascii="Bookman Old Style" w:hAnsi="Bookman Old Style" w:cs="Arial"/>
                <w:sz w:val="24"/>
                <w:szCs w:val="24"/>
              </w:rPr>
              <w:t>-</w:t>
            </w:r>
            <w:r w:rsidR="000A7BB5" w:rsidRPr="004E067F">
              <w:rPr>
                <w:rFonts w:ascii="Bookman Old Style" w:hAnsi="Bookman Old Style" w:cs="Arial"/>
                <w:sz w:val="24"/>
                <w:szCs w:val="24"/>
              </w:rPr>
              <w:t>perseorangan di</w:t>
            </w:r>
            <w:r w:rsidRPr="004E067F">
              <w:rPr>
                <w:rFonts w:ascii="Bookman Old Style" w:hAnsi="Bookman Old Style" w:cs="Arial"/>
                <w:sz w:val="24"/>
                <w:szCs w:val="24"/>
              </w:rPr>
              <w:t>bidang jasa</w:t>
            </w:r>
            <w:r w:rsidR="001938E7">
              <w:rPr>
                <w:rFonts w:ascii="Bookman Old Style" w:hAnsi="Bookman Old Style" w:cs="Arial"/>
                <w:sz w:val="24"/>
                <w:szCs w:val="24"/>
              </w:rPr>
              <w:t xml:space="preserve"> </w:t>
            </w:r>
            <w:r w:rsidRPr="004E067F">
              <w:rPr>
                <w:rFonts w:ascii="Bookman Old Style" w:hAnsi="Bookman Old Style" w:cs="Arial"/>
                <w:sz w:val="24"/>
                <w:szCs w:val="24"/>
              </w:rPr>
              <w:t>konstruksi menurut disiplin</w:t>
            </w:r>
            <w:r w:rsidRPr="0031369A">
              <w:rPr>
                <w:rFonts w:ascii="Bookman Old Style" w:hAnsi="Bookman Old Style" w:cs="Arial"/>
                <w:sz w:val="24"/>
                <w:szCs w:val="24"/>
              </w:rPr>
              <w:t xml:space="preserve"> keilmuan dan/atau keterampilan tertentudan/atau kefungsian dan/atau keahlian tertentu.</w:t>
            </w:r>
          </w:p>
          <w:p w:rsidR="00E87431" w:rsidRPr="001938E7" w:rsidRDefault="00E87431" w:rsidP="00E87431">
            <w:pPr>
              <w:numPr>
                <w:ilvl w:val="0"/>
                <w:numId w:val="1"/>
              </w:numPr>
              <w:spacing w:after="0" w:line="360" w:lineRule="auto"/>
              <w:ind w:left="601" w:hanging="601"/>
              <w:jc w:val="both"/>
              <w:rPr>
                <w:rFonts w:ascii="Bookman Old Style" w:hAnsi="Bookman Old Style" w:cs="Arial"/>
                <w:sz w:val="24"/>
                <w:szCs w:val="24"/>
              </w:rPr>
            </w:pPr>
            <w:r w:rsidRPr="0031369A">
              <w:rPr>
                <w:rFonts w:ascii="Bookman Old Style" w:hAnsi="Bookman Old Style" w:cs="Arial"/>
                <w:sz w:val="24"/>
                <w:szCs w:val="24"/>
              </w:rPr>
              <w:t>Sertifikat Keahlian yang selanjutnya disingkat SKA</w:t>
            </w:r>
            <w:r w:rsidR="00AC1069">
              <w:rPr>
                <w:rFonts w:ascii="Bookman Old Style" w:hAnsi="Bookman Old Style" w:cs="Arial"/>
                <w:sz w:val="24"/>
                <w:szCs w:val="24"/>
              </w:rPr>
              <w:t xml:space="preserve"> </w:t>
            </w:r>
            <w:r w:rsidRPr="0031369A">
              <w:rPr>
                <w:rFonts w:ascii="Bookman Old Style" w:hAnsi="Bookman Old Style" w:cs="Arial"/>
                <w:sz w:val="24"/>
                <w:szCs w:val="24"/>
              </w:rPr>
              <w:t xml:space="preserve">adalah bukti kompetensi dan kemampuan profesi keahlian tenaga ahli bidang Jasa Pelaksana Konstruksi (Kontraktor), Jasa Perencana </w:t>
            </w:r>
            <w:r w:rsidRPr="001938E7">
              <w:rPr>
                <w:rFonts w:ascii="Bookman Old Style" w:hAnsi="Bookman Old Style" w:cs="Arial"/>
                <w:sz w:val="24"/>
                <w:szCs w:val="24"/>
              </w:rPr>
              <w:t>Konstruksi atau Jasa Pengawas Konstruksi (Konsultan) yang dikeluarkan oleh asosiasi profesi jasa konstruksi kepada tenaga ahli yang telah lulus sertifikasi sesuai kualifikasinya sebagai ahli muda, ahli madya dan ahli utama.</w:t>
            </w:r>
          </w:p>
          <w:p w:rsidR="00E87431" w:rsidRDefault="00E87431" w:rsidP="005B6EAB">
            <w:pPr>
              <w:numPr>
                <w:ilvl w:val="0"/>
                <w:numId w:val="1"/>
              </w:numPr>
              <w:tabs>
                <w:tab w:val="left" w:pos="0"/>
              </w:tabs>
              <w:spacing w:after="0" w:line="360" w:lineRule="auto"/>
              <w:ind w:left="601" w:hanging="601"/>
              <w:jc w:val="both"/>
              <w:rPr>
                <w:rFonts w:ascii="Bookman Old Style" w:hAnsi="Bookman Old Style" w:cs="Arial"/>
                <w:sz w:val="24"/>
                <w:szCs w:val="24"/>
              </w:rPr>
            </w:pPr>
            <w:r w:rsidRPr="001938E7">
              <w:rPr>
                <w:rFonts w:ascii="Bookman Old Style" w:hAnsi="Bookman Old Style" w:cs="Arial"/>
                <w:sz w:val="24"/>
                <w:szCs w:val="24"/>
              </w:rPr>
              <w:t>Sertifikat Keterampilan yang selanjutnya disingkat SKT adalah bukti kompetensi dan kemampuan profesi keterampilan jasa konstruksi yang harus dimiliki tenaga kerja atau ahli dan dikeluarkan oleh asosiasi profesi jasa konstruksi sesuai kualifikasinya baik Tingkat I, Tingkat II atau</w:t>
            </w:r>
            <w:r w:rsidRPr="0031369A">
              <w:rPr>
                <w:rFonts w:ascii="Bookman Old Style" w:hAnsi="Bookman Old Style" w:cs="Arial"/>
                <w:sz w:val="24"/>
                <w:szCs w:val="24"/>
              </w:rPr>
              <w:t xml:space="preserve"> Tingkat III.</w:t>
            </w:r>
          </w:p>
          <w:p w:rsidR="00904F8A" w:rsidRPr="00E35490" w:rsidRDefault="005B6EAB" w:rsidP="00E35490">
            <w:pPr>
              <w:numPr>
                <w:ilvl w:val="0"/>
                <w:numId w:val="1"/>
              </w:numPr>
              <w:tabs>
                <w:tab w:val="left" w:pos="0"/>
              </w:tabs>
              <w:spacing w:after="0" w:line="360" w:lineRule="auto"/>
              <w:ind w:left="601" w:hanging="601"/>
              <w:jc w:val="both"/>
              <w:rPr>
                <w:rFonts w:ascii="Bookman Old Style" w:hAnsi="Bookman Old Style" w:cs="Arial"/>
                <w:sz w:val="24"/>
                <w:szCs w:val="24"/>
              </w:rPr>
            </w:pPr>
            <w:r w:rsidRPr="002151C8">
              <w:rPr>
                <w:rFonts w:ascii="Bookman Old Style" w:hAnsi="Bookman Old Style" w:cs="Arial"/>
                <w:sz w:val="24"/>
                <w:szCs w:val="24"/>
              </w:rPr>
              <w:t xml:space="preserve">Pengguna </w:t>
            </w:r>
            <w:r w:rsidRPr="004E067F">
              <w:rPr>
                <w:rFonts w:ascii="Bookman Old Style" w:hAnsi="Bookman Old Style" w:cs="Arial"/>
                <w:sz w:val="24"/>
                <w:szCs w:val="24"/>
              </w:rPr>
              <w:t>Jasa adalah orang</w:t>
            </w:r>
            <w:r w:rsidR="008C596B" w:rsidRPr="004E067F">
              <w:rPr>
                <w:rFonts w:ascii="Bookman Old Style" w:hAnsi="Bookman Old Style" w:cs="Arial"/>
                <w:sz w:val="24"/>
                <w:szCs w:val="24"/>
              </w:rPr>
              <w:t>-</w:t>
            </w:r>
            <w:r w:rsidRPr="004E067F">
              <w:rPr>
                <w:rFonts w:ascii="Bookman Old Style" w:hAnsi="Bookman Old Style" w:cs="Arial"/>
                <w:sz w:val="24"/>
                <w:szCs w:val="24"/>
              </w:rPr>
              <w:t>perseorangan atau badan sebagai pemberi tugas</w:t>
            </w:r>
            <w:r w:rsidR="000A7BB5" w:rsidRPr="004E067F">
              <w:rPr>
                <w:rFonts w:ascii="Bookman Old Style" w:hAnsi="Bookman Old Style" w:cs="Arial"/>
                <w:sz w:val="24"/>
                <w:szCs w:val="24"/>
              </w:rPr>
              <w:t xml:space="preserve"> atau pemilik pekerjaan/</w:t>
            </w:r>
            <w:r w:rsidRPr="004E067F">
              <w:rPr>
                <w:rFonts w:ascii="Bookman Old Style" w:hAnsi="Bookman Old Style" w:cs="Arial"/>
                <w:sz w:val="24"/>
                <w:szCs w:val="24"/>
              </w:rPr>
              <w:t xml:space="preserve">proyek yang memerlukan layanan </w:t>
            </w:r>
            <w:r w:rsidR="008F37FD" w:rsidRPr="004E067F">
              <w:rPr>
                <w:rFonts w:ascii="Bookman Old Style" w:hAnsi="Bookman Old Style" w:cs="Arial"/>
                <w:sz w:val="24"/>
                <w:szCs w:val="24"/>
              </w:rPr>
              <w:t>Jasa Konstruksi.</w:t>
            </w:r>
          </w:p>
          <w:p w:rsidR="005B6EAB" w:rsidRPr="005B6EAB" w:rsidRDefault="005B6EAB" w:rsidP="00E35490">
            <w:pPr>
              <w:numPr>
                <w:ilvl w:val="0"/>
                <w:numId w:val="1"/>
              </w:numPr>
              <w:tabs>
                <w:tab w:val="left" w:pos="0"/>
              </w:tabs>
              <w:spacing w:after="120" w:line="360" w:lineRule="auto"/>
              <w:ind w:left="601" w:hanging="601"/>
              <w:jc w:val="both"/>
              <w:rPr>
                <w:rFonts w:ascii="Bookman Old Style" w:hAnsi="Bookman Old Style" w:cs="Arial"/>
                <w:sz w:val="24"/>
                <w:szCs w:val="24"/>
              </w:rPr>
            </w:pPr>
            <w:r w:rsidRPr="004E067F">
              <w:rPr>
                <w:rFonts w:ascii="Bookman Old Style" w:hAnsi="Bookman Old Style" w:cs="Arial"/>
                <w:sz w:val="24"/>
                <w:szCs w:val="24"/>
              </w:rPr>
              <w:t>Penyedia Jasa adalah orang</w:t>
            </w:r>
            <w:r w:rsidR="008C596B" w:rsidRPr="004E067F">
              <w:rPr>
                <w:rFonts w:ascii="Bookman Old Style" w:hAnsi="Bookman Old Style" w:cs="Arial"/>
                <w:sz w:val="24"/>
                <w:szCs w:val="24"/>
              </w:rPr>
              <w:t>-</w:t>
            </w:r>
            <w:r w:rsidRPr="004E067F">
              <w:rPr>
                <w:rFonts w:ascii="Bookman Old Style" w:hAnsi="Bookman Old Style" w:cs="Arial"/>
                <w:sz w:val="24"/>
                <w:szCs w:val="24"/>
              </w:rPr>
              <w:t>perseorangan atau</w:t>
            </w:r>
            <w:r w:rsidRPr="0031369A">
              <w:rPr>
                <w:rFonts w:ascii="Bookman Old Style" w:hAnsi="Bookman Old Style" w:cs="Arial"/>
                <w:sz w:val="24"/>
                <w:szCs w:val="24"/>
              </w:rPr>
              <w:t xml:space="preserve"> badan yang kegiatan</w:t>
            </w:r>
            <w:r w:rsidR="001938E7">
              <w:rPr>
                <w:rFonts w:ascii="Bookman Old Style" w:hAnsi="Bookman Old Style" w:cs="Arial"/>
                <w:sz w:val="24"/>
                <w:szCs w:val="24"/>
              </w:rPr>
              <w:t xml:space="preserve"> </w:t>
            </w:r>
            <w:r w:rsidRPr="0031369A">
              <w:rPr>
                <w:rFonts w:ascii="Bookman Old Style" w:hAnsi="Bookman Old Style" w:cs="Arial"/>
                <w:sz w:val="24"/>
                <w:szCs w:val="24"/>
              </w:rPr>
              <w:t xml:space="preserve">usahanya menyediakan layanan </w:t>
            </w:r>
            <w:r w:rsidR="008F37FD" w:rsidRPr="0031369A">
              <w:rPr>
                <w:rFonts w:ascii="Bookman Old Style" w:hAnsi="Bookman Old Style" w:cs="Arial"/>
                <w:sz w:val="24"/>
                <w:szCs w:val="24"/>
              </w:rPr>
              <w:t>Jasa Konstruksi</w:t>
            </w:r>
            <w:r w:rsidRPr="0031369A">
              <w:rPr>
                <w:rFonts w:ascii="Bookman Old Style" w:hAnsi="Bookman Old Style" w:cs="Arial"/>
                <w:sz w:val="24"/>
                <w:szCs w:val="24"/>
              </w:rPr>
              <w:t>.</w:t>
            </w:r>
          </w:p>
        </w:tc>
      </w:tr>
      <w:tr w:rsidR="005B6EAB" w:rsidTr="005808B2">
        <w:tc>
          <w:tcPr>
            <w:tcW w:w="9781" w:type="dxa"/>
            <w:gridSpan w:val="6"/>
          </w:tcPr>
          <w:p w:rsidR="005B6EAB" w:rsidRPr="00170FE1" w:rsidRDefault="005B6EAB" w:rsidP="005B6EAB">
            <w:pPr>
              <w:spacing w:after="0" w:line="360" w:lineRule="auto"/>
              <w:ind w:left="0" w:firstLine="0"/>
              <w:jc w:val="center"/>
              <w:rPr>
                <w:rFonts w:ascii="Bookman Old Style" w:eastAsia="Batang" w:hAnsi="Bookman Old Style"/>
                <w:sz w:val="24"/>
                <w:szCs w:val="24"/>
              </w:rPr>
            </w:pPr>
            <w:r w:rsidRPr="00170FE1">
              <w:rPr>
                <w:rFonts w:ascii="Bookman Old Style" w:eastAsia="Batang" w:hAnsi="Bookman Old Style"/>
                <w:sz w:val="24"/>
                <w:szCs w:val="24"/>
              </w:rPr>
              <w:lastRenderedPageBreak/>
              <w:t>BAB II</w:t>
            </w:r>
          </w:p>
          <w:p w:rsidR="005B6EAB" w:rsidRPr="00170FE1" w:rsidRDefault="005B6EAB" w:rsidP="005B6EAB">
            <w:pPr>
              <w:spacing w:after="0" w:line="480" w:lineRule="auto"/>
              <w:ind w:left="0" w:firstLine="0"/>
              <w:jc w:val="center"/>
              <w:rPr>
                <w:rFonts w:ascii="Bookman Old Style" w:eastAsia="Batang" w:hAnsi="Bookman Old Style"/>
                <w:sz w:val="24"/>
                <w:szCs w:val="24"/>
              </w:rPr>
            </w:pPr>
            <w:r w:rsidRPr="00170FE1">
              <w:rPr>
                <w:rFonts w:ascii="Bookman Old Style" w:eastAsia="Batang" w:hAnsi="Bookman Old Style"/>
                <w:sz w:val="24"/>
                <w:szCs w:val="24"/>
              </w:rPr>
              <w:t>RUANG LINGKUP</w:t>
            </w:r>
          </w:p>
          <w:p w:rsidR="005B6EAB" w:rsidRPr="00170FE1" w:rsidRDefault="005B6EAB" w:rsidP="005B6EAB">
            <w:pPr>
              <w:tabs>
                <w:tab w:val="left" w:pos="1440"/>
              </w:tabs>
              <w:spacing w:after="0" w:line="360" w:lineRule="auto"/>
              <w:ind w:left="0" w:firstLine="0"/>
              <w:jc w:val="center"/>
              <w:rPr>
                <w:rFonts w:ascii="Bookman Old Style" w:eastAsia="Batang" w:hAnsi="Bookman Old Style"/>
                <w:sz w:val="24"/>
                <w:szCs w:val="24"/>
              </w:rPr>
            </w:pPr>
            <w:r w:rsidRPr="00170FE1">
              <w:rPr>
                <w:rFonts w:ascii="Bookman Old Style" w:eastAsia="Batang" w:hAnsi="Bookman Old Style"/>
                <w:sz w:val="24"/>
                <w:szCs w:val="24"/>
              </w:rPr>
              <w:t>Pasal 2</w:t>
            </w:r>
          </w:p>
          <w:p w:rsidR="005B6EAB" w:rsidRPr="00170FE1" w:rsidRDefault="005B6EAB" w:rsidP="005B6EAB">
            <w:pPr>
              <w:tabs>
                <w:tab w:val="left" w:pos="1440"/>
              </w:tabs>
              <w:spacing w:after="0" w:line="360" w:lineRule="auto"/>
              <w:ind w:left="0" w:firstLine="0"/>
              <w:rPr>
                <w:rFonts w:ascii="Bookman Old Style" w:hAnsi="Bookman Old Style" w:cs="Arial"/>
                <w:sz w:val="24"/>
                <w:szCs w:val="24"/>
              </w:rPr>
            </w:pPr>
            <w:r w:rsidRPr="00170FE1">
              <w:rPr>
                <w:rFonts w:ascii="Bookman Old Style" w:hAnsi="Bookman Old Style" w:cs="Arial"/>
                <w:sz w:val="24"/>
                <w:szCs w:val="24"/>
                <w:lang w:val="id-ID"/>
              </w:rPr>
              <w:t>Ruang Lingkup Peraturan Daerah ini meliputi:</w:t>
            </w:r>
          </w:p>
          <w:p w:rsidR="005B6EAB" w:rsidRPr="00170FE1" w:rsidRDefault="00BD5E42" w:rsidP="00C36874">
            <w:pPr>
              <w:numPr>
                <w:ilvl w:val="0"/>
                <w:numId w:val="2"/>
              </w:numPr>
              <w:tabs>
                <w:tab w:val="clear" w:pos="1600"/>
              </w:tabs>
              <w:spacing w:after="0" w:line="360" w:lineRule="auto"/>
              <w:ind w:left="601" w:hanging="572"/>
              <w:jc w:val="both"/>
              <w:rPr>
                <w:rFonts w:ascii="Bookman Old Style" w:hAnsi="Bookman Old Style" w:cs="Arial"/>
                <w:sz w:val="24"/>
                <w:szCs w:val="24"/>
              </w:rPr>
            </w:pPr>
            <w:r w:rsidRPr="00170FE1">
              <w:rPr>
                <w:rFonts w:ascii="Bookman Old Style" w:hAnsi="Bookman Old Style" w:cs="Arial"/>
                <w:sz w:val="24"/>
                <w:szCs w:val="24"/>
                <w:lang w:val="id-ID"/>
              </w:rPr>
              <w:t>u</w:t>
            </w:r>
            <w:r w:rsidRPr="00170FE1">
              <w:rPr>
                <w:rFonts w:ascii="Bookman Old Style" w:hAnsi="Bookman Old Style" w:cs="Arial"/>
                <w:sz w:val="24"/>
                <w:szCs w:val="24"/>
              </w:rPr>
              <w:t xml:space="preserve">saha </w:t>
            </w:r>
            <w:r w:rsidR="00BD4D9B" w:rsidRPr="00170FE1">
              <w:rPr>
                <w:rFonts w:ascii="Bookman Old Style" w:hAnsi="Bookman Old Style" w:cs="Arial"/>
                <w:sz w:val="24"/>
                <w:szCs w:val="24"/>
              </w:rPr>
              <w:t>jasa kontruksi</w:t>
            </w:r>
            <w:r w:rsidR="005B6EAB" w:rsidRPr="00170FE1">
              <w:rPr>
                <w:rFonts w:ascii="Bookman Old Style" w:hAnsi="Bookman Old Style" w:cs="Arial"/>
                <w:sz w:val="24"/>
                <w:szCs w:val="24"/>
              </w:rPr>
              <w:t xml:space="preserve">; </w:t>
            </w:r>
          </w:p>
          <w:p w:rsidR="005B6EAB" w:rsidRPr="00170FE1" w:rsidRDefault="005B6EAB" w:rsidP="00C36874">
            <w:pPr>
              <w:numPr>
                <w:ilvl w:val="0"/>
                <w:numId w:val="2"/>
              </w:numPr>
              <w:tabs>
                <w:tab w:val="clear" w:pos="1600"/>
              </w:tabs>
              <w:spacing w:after="0" w:line="360" w:lineRule="auto"/>
              <w:ind w:left="601" w:hanging="572"/>
              <w:jc w:val="both"/>
              <w:rPr>
                <w:rFonts w:ascii="Bookman Old Style" w:hAnsi="Bookman Old Style" w:cs="Arial"/>
                <w:sz w:val="24"/>
                <w:szCs w:val="24"/>
              </w:rPr>
            </w:pPr>
            <w:r w:rsidRPr="00170FE1">
              <w:rPr>
                <w:rFonts w:ascii="Bookman Old Style" w:hAnsi="Bookman Old Style" w:cs="Arial"/>
                <w:sz w:val="24"/>
                <w:szCs w:val="24"/>
              </w:rPr>
              <w:t>IUJK;</w:t>
            </w:r>
          </w:p>
          <w:p w:rsidR="005B6EAB" w:rsidRDefault="005B6EAB" w:rsidP="00C36874">
            <w:pPr>
              <w:numPr>
                <w:ilvl w:val="0"/>
                <w:numId w:val="2"/>
              </w:numPr>
              <w:tabs>
                <w:tab w:val="clear" w:pos="1600"/>
              </w:tabs>
              <w:spacing w:after="0" w:line="360" w:lineRule="auto"/>
              <w:ind w:left="601" w:hanging="572"/>
              <w:jc w:val="both"/>
              <w:rPr>
                <w:rFonts w:ascii="Bookman Old Style" w:hAnsi="Bookman Old Style" w:cs="Arial"/>
                <w:sz w:val="24"/>
                <w:szCs w:val="24"/>
              </w:rPr>
            </w:pPr>
            <w:r w:rsidRPr="00170FE1">
              <w:rPr>
                <w:rFonts w:ascii="Bookman Old Style" w:hAnsi="Bookman Old Style" w:cs="Arial"/>
                <w:sz w:val="24"/>
                <w:szCs w:val="24"/>
              </w:rPr>
              <w:t>TDUP;</w:t>
            </w:r>
          </w:p>
          <w:p w:rsidR="005B6EAB" w:rsidRPr="00170FE1" w:rsidRDefault="005B6EAB" w:rsidP="00C36874">
            <w:pPr>
              <w:numPr>
                <w:ilvl w:val="0"/>
                <w:numId w:val="2"/>
              </w:numPr>
              <w:tabs>
                <w:tab w:val="clear" w:pos="1600"/>
              </w:tabs>
              <w:spacing w:after="0" w:line="360" w:lineRule="auto"/>
              <w:ind w:left="601" w:hanging="572"/>
              <w:jc w:val="both"/>
              <w:rPr>
                <w:rFonts w:ascii="Bookman Old Style" w:hAnsi="Bookman Old Style" w:cs="Arial"/>
                <w:sz w:val="24"/>
                <w:szCs w:val="24"/>
              </w:rPr>
            </w:pPr>
            <w:r w:rsidRPr="00170FE1">
              <w:rPr>
                <w:rFonts w:ascii="Bookman Old Style" w:hAnsi="Bookman Old Style" w:cs="Arial"/>
                <w:sz w:val="24"/>
                <w:szCs w:val="24"/>
                <w:lang w:val="id-ID"/>
              </w:rPr>
              <w:t>h</w:t>
            </w:r>
            <w:r w:rsidRPr="00170FE1">
              <w:rPr>
                <w:rFonts w:ascii="Bookman Old Style" w:hAnsi="Bookman Old Style" w:cs="Arial"/>
                <w:sz w:val="24"/>
                <w:szCs w:val="24"/>
              </w:rPr>
              <w:t>ak dan kewajiban;</w:t>
            </w:r>
          </w:p>
          <w:p w:rsidR="00BD5E42" w:rsidRPr="00170FE1" w:rsidRDefault="00BD5E42" w:rsidP="00C36874">
            <w:pPr>
              <w:numPr>
                <w:ilvl w:val="0"/>
                <w:numId w:val="2"/>
              </w:numPr>
              <w:tabs>
                <w:tab w:val="clear" w:pos="1600"/>
              </w:tabs>
              <w:spacing w:after="0" w:line="360" w:lineRule="auto"/>
              <w:ind w:left="601" w:hanging="572"/>
              <w:jc w:val="both"/>
              <w:rPr>
                <w:rFonts w:ascii="Bookman Old Style" w:hAnsi="Bookman Old Style" w:cs="Arial"/>
                <w:sz w:val="24"/>
                <w:szCs w:val="24"/>
              </w:rPr>
            </w:pPr>
            <w:r w:rsidRPr="00170FE1">
              <w:rPr>
                <w:rFonts w:ascii="Bookman Old Style" w:hAnsi="Bookman Old Style" w:cs="Arial"/>
                <w:sz w:val="24"/>
                <w:szCs w:val="24"/>
              </w:rPr>
              <w:t>laporan pertanggungjawaban</w:t>
            </w:r>
            <w:r w:rsidRPr="00170FE1">
              <w:rPr>
                <w:rFonts w:ascii="Bookman Old Style" w:hAnsi="Bookman Old Style"/>
                <w:sz w:val="24"/>
                <w:szCs w:val="24"/>
              </w:rPr>
              <w:t xml:space="preserve"> Unit Kerja/Instansi penerbit IUJK;</w:t>
            </w:r>
          </w:p>
          <w:p w:rsidR="005B6EAB" w:rsidRPr="00170FE1" w:rsidRDefault="005B6EAB" w:rsidP="00C36874">
            <w:pPr>
              <w:numPr>
                <w:ilvl w:val="0"/>
                <w:numId w:val="2"/>
              </w:numPr>
              <w:tabs>
                <w:tab w:val="clear" w:pos="1600"/>
              </w:tabs>
              <w:spacing w:after="0" w:line="360" w:lineRule="auto"/>
              <w:ind w:left="601" w:hanging="572"/>
              <w:jc w:val="both"/>
              <w:rPr>
                <w:rFonts w:ascii="Bookman Old Style" w:hAnsi="Bookman Old Style" w:cs="Arial"/>
                <w:sz w:val="24"/>
                <w:szCs w:val="24"/>
              </w:rPr>
            </w:pPr>
            <w:r w:rsidRPr="00170FE1">
              <w:rPr>
                <w:rFonts w:ascii="Bookman Old Style" w:hAnsi="Bookman Old Style" w:cs="Arial"/>
                <w:sz w:val="24"/>
                <w:szCs w:val="24"/>
                <w:lang w:val="id-ID"/>
              </w:rPr>
              <w:t>p</w:t>
            </w:r>
            <w:r w:rsidRPr="00170FE1">
              <w:rPr>
                <w:rFonts w:ascii="Bookman Old Style" w:hAnsi="Bookman Old Style" w:cs="Arial"/>
                <w:sz w:val="24"/>
                <w:szCs w:val="24"/>
              </w:rPr>
              <w:t>enunjukan pejabat penerbit IUJK;</w:t>
            </w:r>
          </w:p>
          <w:p w:rsidR="005B6EAB" w:rsidRPr="001938E7" w:rsidRDefault="001549B3" w:rsidP="00B11DD0">
            <w:pPr>
              <w:numPr>
                <w:ilvl w:val="0"/>
                <w:numId w:val="2"/>
              </w:numPr>
              <w:tabs>
                <w:tab w:val="clear" w:pos="1600"/>
              </w:tabs>
              <w:spacing w:after="0" w:line="360" w:lineRule="auto"/>
              <w:ind w:left="601" w:hanging="572"/>
              <w:jc w:val="both"/>
              <w:rPr>
                <w:rFonts w:ascii="Bookman Old Style" w:hAnsi="Bookman Old Style" w:cs="Arial"/>
                <w:sz w:val="24"/>
                <w:szCs w:val="24"/>
              </w:rPr>
            </w:pPr>
            <w:r w:rsidRPr="001938E7">
              <w:rPr>
                <w:rFonts w:ascii="Bookman Old Style" w:hAnsi="Bookman Old Style" w:cs="Arial"/>
                <w:sz w:val="24"/>
                <w:szCs w:val="24"/>
              </w:rPr>
              <w:t>pemberdayaa</w:t>
            </w:r>
            <w:r w:rsidR="001938E7">
              <w:rPr>
                <w:rFonts w:ascii="Bookman Old Style" w:hAnsi="Bookman Old Style" w:cs="Arial"/>
                <w:sz w:val="24"/>
                <w:szCs w:val="24"/>
              </w:rPr>
              <w:t xml:space="preserve">n </w:t>
            </w:r>
            <w:r w:rsidR="00BD5E42" w:rsidRPr="001938E7">
              <w:rPr>
                <w:rFonts w:ascii="Bookman Old Style" w:hAnsi="Bookman Old Style" w:cs="Arial"/>
                <w:sz w:val="24"/>
                <w:szCs w:val="24"/>
              </w:rPr>
              <w:t xml:space="preserve">dan </w:t>
            </w:r>
            <w:r w:rsidR="005B6EAB" w:rsidRPr="001938E7">
              <w:rPr>
                <w:rFonts w:ascii="Bookman Old Style" w:hAnsi="Bookman Old Style" w:cs="Arial"/>
                <w:sz w:val="24"/>
                <w:szCs w:val="24"/>
              </w:rPr>
              <w:t>pengawasan</w:t>
            </w:r>
            <w:r w:rsidR="00B11DD0" w:rsidRPr="001938E7">
              <w:rPr>
                <w:rFonts w:ascii="Bookman Old Style" w:hAnsi="Bookman Old Style" w:cs="Arial"/>
                <w:sz w:val="24"/>
                <w:szCs w:val="24"/>
              </w:rPr>
              <w:t>;</w:t>
            </w:r>
          </w:p>
          <w:p w:rsidR="00B11DD0" w:rsidRPr="00170FE1" w:rsidRDefault="00B11DD0" w:rsidP="00B11DD0">
            <w:pPr>
              <w:numPr>
                <w:ilvl w:val="0"/>
                <w:numId w:val="2"/>
              </w:numPr>
              <w:tabs>
                <w:tab w:val="clear" w:pos="1600"/>
              </w:tabs>
              <w:spacing w:after="0" w:line="360" w:lineRule="auto"/>
              <w:ind w:left="601" w:hanging="572"/>
              <w:jc w:val="both"/>
              <w:rPr>
                <w:rFonts w:ascii="Bookman Old Style" w:hAnsi="Bookman Old Style" w:cs="Arial"/>
                <w:sz w:val="24"/>
                <w:szCs w:val="24"/>
              </w:rPr>
            </w:pPr>
            <w:r w:rsidRPr="00170FE1">
              <w:rPr>
                <w:rFonts w:ascii="Bookman Old Style" w:eastAsia="Times New Roman" w:hAnsi="Bookman Old Style"/>
                <w:bCs/>
                <w:sz w:val="24"/>
                <w:szCs w:val="24"/>
                <w:lang w:val="id-ID"/>
              </w:rPr>
              <w:t>sistem informasi</w:t>
            </w:r>
            <w:r w:rsidR="00AD5886" w:rsidRPr="00170FE1">
              <w:rPr>
                <w:rFonts w:ascii="Bookman Old Style" w:eastAsia="Times New Roman" w:hAnsi="Bookman Old Style"/>
                <w:bCs/>
                <w:sz w:val="24"/>
                <w:szCs w:val="24"/>
              </w:rPr>
              <w:t xml:space="preserve"> jasa k</w:t>
            </w:r>
            <w:r w:rsidRPr="00170FE1">
              <w:rPr>
                <w:rFonts w:ascii="Bookman Old Style" w:eastAsia="Times New Roman" w:hAnsi="Bookman Old Style"/>
                <w:bCs/>
                <w:sz w:val="24"/>
                <w:szCs w:val="24"/>
              </w:rPr>
              <w:t>onstruksi;dan</w:t>
            </w:r>
          </w:p>
          <w:p w:rsidR="00B11DD0" w:rsidRPr="00170FE1" w:rsidRDefault="00B11DD0" w:rsidP="00342382">
            <w:pPr>
              <w:numPr>
                <w:ilvl w:val="0"/>
                <w:numId w:val="2"/>
              </w:numPr>
              <w:tabs>
                <w:tab w:val="clear" w:pos="1600"/>
              </w:tabs>
              <w:spacing w:after="360" w:line="360" w:lineRule="auto"/>
              <w:ind w:left="601" w:hanging="573"/>
              <w:jc w:val="both"/>
              <w:rPr>
                <w:rFonts w:ascii="Bookman Old Style" w:hAnsi="Bookman Old Style" w:cs="Arial"/>
                <w:sz w:val="24"/>
                <w:szCs w:val="24"/>
              </w:rPr>
            </w:pPr>
            <w:r w:rsidRPr="00170FE1">
              <w:rPr>
                <w:rFonts w:ascii="Bookman Old Style" w:hAnsi="Bookman Old Style" w:cs="Arial"/>
                <w:sz w:val="24"/>
                <w:szCs w:val="24"/>
              </w:rPr>
              <w:t>sanksi administratif.</w:t>
            </w:r>
          </w:p>
        </w:tc>
      </w:tr>
      <w:tr w:rsidR="005B6EAB" w:rsidTr="005808B2">
        <w:tc>
          <w:tcPr>
            <w:tcW w:w="9781" w:type="dxa"/>
            <w:gridSpan w:val="6"/>
          </w:tcPr>
          <w:p w:rsidR="005B6EAB" w:rsidRPr="003B57E1" w:rsidRDefault="005B6EAB" w:rsidP="005B6EAB">
            <w:pPr>
              <w:spacing w:after="0" w:line="360" w:lineRule="auto"/>
              <w:ind w:left="0" w:firstLine="0"/>
              <w:jc w:val="center"/>
              <w:rPr>
                <w:rFonts w:ascii="Bookman Old Style" w:eastAsia="Batang" w:hAnsi="Bookman Old Style"/>
                <w:sz w:val="24"/>
                <w:szCs w:val="24"/>
              </w:rPr>
            </w:pPr>
            <w:r w:rsidRPr="003B57E1">
              <w:rPr>
                <w:rFonts w:ascii="Bookman Old Style" w:eastAsia="Batang" w:hAnsi="Bookman Old Style"/>
                <w:sz w:val="24"/>
                <w:szCs w:val="24"/>
              </w:rPr>
              <w:lastRenderedPageBreak/>
              <w:t>BAB III</w:t>
            </w:r>
          </w:p>
          <w:p w:rsidR="005B6EAB" w:rsidRPr="003B57E1" w:rsidRDefault="005B6EAB" w:rsidP="005B6EAB">
            <w:pPr>
              <w:spacing w:after="0" w:line="480" w:lineRule="auto"/>
              <w:ind w:left="0" w:firstLine="0"/>
              <w:jc w:val="center"/>
              <w:rPr>
                <w:rFonts w:ascii="Bookman Old Style" w:eastAsia="Batang" w:hAnsi="Bookman Old Style"/>
                <w:b/>
                <w:sz w:val="24"/>
                <w:szCs w:val="24"/>
              </w:rPr>
            </w:pPr>
            <w:r w:rsidRPr="003B57E1">
              <w:rPr>
                <w:rFonts w:ascii="Bookman Old Style" w:eastAsia="Batang" w:hAnsi="Bookman Old Style"/>
                <w:sz w:val="24"/>
                <w:szCs w:val="24"/>
              </w:rPr>
              <w:t>USAHA JASA KONSTRUKSI</w:t>
            </w:r>
          </w:p>
          <w:p w:rsidR="005B6EAB" w:rsidRDefault="005B6EAB" w:rsidP="005B6EAB">
            <w:pPr>
              <w:tabs>
                <w:tab w:val="left" w:pos="1440"/>
              </w:tabs>
              <w:spacing w:after="0" w:line="360" w:lineRule="auto"/>
              <w:ind w:left="1440" w:hanging="1440"/>
              <w:jc w:val="center"/>
              <w:rPr>
                <w:rFonts w:ascii="Bookman Old Style" w:eastAsia="Batang" w:hAnsi="Bookman Old Style"/>
                <w:sz w:val="24"/>
                <w:szCs w:val="24"/>
              </w:rPr>
            </w:pPr>
            <w:r w:rsidRPr="003B57E1">
              <w:rPr>
                <w:rFonts w:ascii="Bookman Old Style" w:eastAsia="Batang" w:hAnsi="Bookman Old Style"/>
                <w:sz w:val="24"/>
                <w:szCs w:val="24"/>
              </w:rPr>
              <w:t>Pasal 3</w:t>
            </w:r>
          </w:p>
          <w:p w:rsidR="005B6EAB" w:rsidRPr="003B57E1" w:rsidRDefault="005B6EAB" w:rsidP="005B6EAB">
            <w:pPr>
              <w:spacing w:after="0" w:line="360" w:lineRule="auto"/>
              <w:ind w:hanging="720"/>
              <w:jc w:val="both"/>
              <w:rPr>
                <w:rFonts w:ascii="Bookman Old Style" w:hAnsi="Bookman Old Style" w:cs="Arial"/>
                <w:sz w:val="24"/>
                <w:szCs w:val="24"/>
              </w:rPr>
            </w:pPr>
            <w:r w:rsidRPr="003B57E1">
              <w:rPr>
                <w:rFonts w:ascii="Bookman Old Style" w:hAnsi="Bookman Old Style" w:cs="Arial"/>
                <w:sz w:val="24"/>
                <w:szCs w:val="24"/>
                <w:lang w:val="id-ID"/>
              </w:rPr>
              <w:t xml:space="preserve">Penyelenggaraan </w:t>
            </w:r>
            <w:r w:rsidR="007E1FAA" w:rsidRPr="003B57E1">
              <w:rPr>
                <w:rFonts w:ascii="Bookman Old Style" w:hAnsi="Bookman Old Style" w:cs="Arial"/>
                <w:sz w:val="24"/>
                <w:szCs w:val="24"/>
                <w:lang w:val="id-ID"/>
              </w:rPr>
              <w:t xml:space="preserve">usaha </w:t>
            </w:r>
            <w:r w:rsidR="00237B9C">
              <w:rPr>
                <w:rFonts w:ascii="Bookman Old Style" w:hAnsi="Bookman Old Style" w:cs="Arial"/>
                <w:sz w:val="24"/>
                <w:szCs w:val="24"/>
                <w:lang w:val="id-ID"/>
              </w:rPr>
              <w:t>Jasa Konstruksi</w:t>
            </w:r>
            <w:r w:rsidR="00564523">
              <w:rPr>
                <w:rFonts w:ascii="Bookman Old Style" w:hAnsi="Bookman Old Style" w:cs="Arial"/>
                <w:sz w:val="24"/>
                <w:szCs w:val="24"/>
              </w:rPr>
              <w:t xml:space="preserve"> </w:t>
            </w:r>
            <w:r w:rsidRPr="003B57E1">
              <w:rPr>
                <w:rFonts w:ascii="Bookman Old Style" w:hAnsi="Bookman Old Style" w:cs="Arial"/>
                <w:sz w:val="24"/>
                <w:szCs w:val="24"/>
                <w:lang w:val="id-ID"/>
              </w:rPr>
              <w:t>meliputi:</w:t>
            </w:r>
          </w:p>
          <w:p w:rsidR="005B6EAB" w:rsidRPr="003B57E1" w:rsidRDefault="005B6EAB" w:rsidP="00C36874">
            <w:pPr>
              <w:numPr>
                <w:ilvl w:val="0"/>
                <w:numId w:val="3"/>
              </w:numPr>
              <w:spacing w:after="0" w:line="360" w:lineRule="auto"/>
              <w:ind w:left="601" w:hanging="567"/>
              <w:jc w:val="both"/>
              <w:rPr>
                <w:rFonts w:ascii="Bookman Old Style" w:hAnsi="Bookman Old Style" w:cs="Arial"/>
                <w:sz w:val="24"/>
                <w:szCs w:val="24"/>
                <w:lang w:val="id-ID"/>
              </w:rPr>
            </w:pPr>
            <w:r w:rsidRPr="003B57E1">
              <w:rPr>
                <w:rFonts w:ascii="Bookman Old Style" w:hAnsi="Bookman Old Style" w:cs="Arial"/>
                <w:sz w:val="24"/>
                <w:szCs w:val="24"/>
                <w:lang w:val="id-ID"/>
              </w:rPr>
              <w:t>jenis usaha;</w:t>
            </w:r>
          </w:p>
          <w:p w:rsidR="005B6EAB" w:rsidRPr="005B6EAB" w:rsidRDefault="005B6EAB" w:rsidP="00C36874">
            <w:pPr>
              <w:numPr>
                <w:ilvl w:val="0"/>
                <w:numId w:val="3"/>
              </w:numPr>
              <w:spacing w:after="0" w:line="360" w:lineRule="auto"/>
              <w:ind w:left="601" w:hanging="567"/>
              <w:jc w:val="both"/>
              <w:rPr>
                <w:rFonts w:ascii="Bookman Old Style" w:hAnsi="Bookman Old Style" w:cs="Arial"/>
                <w:sz w:val="24"/>
                <w:szCs w:val="24"/>
                <w:lang w:val="id-ID"/>
              </w:rPr>
            </w:pPr>
            <w:r w:rsidRPr="003B57E1">
              <w:rPr>
                <w:rFonts w:ascii="Bookman Old Style" w:hAnsi="Bookman Old Style" w:cs="Arial"/>
                <w:sz w:val="24"/>
                <w:szCs w:val="24"/>
                <w:lang w:val="id-ID"/>
              </w:rPr>
              <w:t>bentuk usaha;</w:t>
            </w:r>
            <w:r w:rsidRPr="003B57E1">
              <w:rPr>
                <w:rFonts w:ascii="Bookman Old Style" w:hAnsi="Bookman Old Style" w:cs="Arial"/>
                <w:sz w:val="24"/>
                <w:szCs w:val="24"/>
              </w:rPr>
              <w:t xml:space="preserve"> dan</w:t>
            </w:r>
          </w:p>
          <w:p w:rsidR="005B6EAB" w:rsidRPr="005B6EAB" w:rsidRDefault="005B6EAB" w:rsidP="00342382">
            <w:pPr>
              <w:numPr>
                <w:ilvl w:val="0"/>
                <w:numId w:val="3"/>
              </w:numPr>
              <w:spacing w:after="360" w:line="360" w:lineRule="auto"/>
              <w:ind w:left="601" w:hanging="567"/>
              <w:jc w:val="both"/>
              <w:rPr>
                <w:rFonts w:ascii="Bookman Old Style" w:hAnsi="Bookman Old Style" w:cs="Arial"/>
                <w:sz w:val="24"/>
                <w:szCs w:val="24"/>
                <w:lang w:val="id-ID"/>
              </w:rPr>
            </w:pPr>
            <w:r w:rsidRPr="005B6EAB">
              <w:rPr>
                <w:rFonts w:ascii="Bookman Old Style" w:hAnsi="Bookman Old Style" w:cs="Arial"/>
                <w:sz w:val="24"/>
                <w:szCs w:val="24"/>
              </w:rPr>
              <w:t>bidang</w:t>
            </w:r>
            <w:r w:rsidRPr="005B6EAB">
              <w:rPr>
                <w:rFonts w:ascii="Bookman Old Style" w:hAnsi="Bookman Old Style" w:cs="Arial"/>
                <w:sz w:val="24"/>
                <w:szCs w:val="24"/>
                <w:lang w:val="id-ID"/>
              </w:rPr>
              <w:t xml:space="preserve"> usaha</w:t>
            </w:r>
            <w:r w:rsidRPr="005B6EAB">
              <w:rPr>
                <w:rFonts w:ascii="Bookman Old Style" w:hAnsi="Bookman Old Style" w:cs="Arial"/>
                <w:sz w:val="24"/>
                <w:szCs w:val="24"/>
              </w:rPr>
              <w:t>.</w:t>
            </w:r>
          </w:p>
        </w:tc>
      </w:tr>
      <w:tr w:rsidR="005B6EAB" w:rsidTr="005808B2">
        <w:tc>
          <w:tcPr>
            <w:tcW w:w="9781" w:type="dxa"/>
            <w:gridSpan w:val="6"/>
          </w:tcPr>
          <w:p w:rsidR="00620864" w:rsidRPr="003B57E1" w:rsidRDefault="00620864" w:rsidP="00E35490">
            <w:pPr>
              <w:spacing w:before="120" w:after="120" w:line="360" w:lineRule="auto"/>
              <w:ind w:left="0" w:firstLine="0"/>
              <w:jc w:val="center"/>
              <w:rPr>
                <w:rFonts w:ascii="Bookman Old Style" w:eastAsia="Batang" w:hAnsi="Bookman Old Style"/>
                <w:sz w:val="24"/>
                <w:szCs w:val="24"/>
              </w:rPr>
            </w:pPr>
            <w:r w:rsidRPr="003B57E1">
              <w:rPr>
                <w:rFonts w:ascii="Bookman Old Style" w:eastAsia="Batang" w:hAnsi="Bookman Old Style"/>
                <w:sz w:val="24"/>
                <w:szCs w:val="24"/>
              </w:rPr>
              <w:t>Pasal 4</w:t>
            </w:r>
          </w:p>
          <w:p w:rsidR="00620864" w:rsidRPr="003B57E1" w:rsidRDefault="00620864" w:rsidP="00620864">
            <w:pPr>
              <w:spacing w:after="0" w:line="360" w:lineRule="auto"/>
              <w:ind w:left="0" w:firstLine="0"/>
              <w:jc w:val="both"/>
              <w:rPr>
                <w:rFonts w:ascii="Bookman Old Style" w:hAnsi="Bookman Old Style" w:cs="Arial"/>
                <w:sz w:val="24"/>
                <w:szCs w:val="24"/>
                <w:lang w:val="id-ID"/>
              </w:rPr>
            </w:pPr>
            <w:r w:rsidRPr="003B57E1">
              <w:rPr>
                <w:rFonts w:ascii="Bookman Old Style" w:hAnsi="Bookman Old Style" w:cs="Arial"/>
                <w:sz w:val="24"/>
                <w:szCs w:val="24"/>
                <w:lang w:val="id-ID"/>
              </w:rPr>
              <w:t xml:space="preserve">Jenis usaha </w:t>
            </w:r>
            <w:r w:rsidR="00893B63" w:rsidRPr="003B57E1">
              <w:rPr>
                <w:rFonts w:ascii="Bookman Old Style" w:hAnsi="Bookman Old Style" w:cs="Arial"/>
                <w:sz w:val="24"/>
                <w:szCs w:val="24"/>
                <w:lang w:val="id-ID"/>
              </w:rPr>
              <w:t xml:space="preserve">Jasa Konstruksi </w:t>
            </w:r>
            <w:r w:rsidRPr="003B57E1">
              <w:rPr>
                <w:rFonts w:ascii="Bookman Old Style" w:hAnsi="Bookman Old Style" w:cs="Arial"/>
                <w:sz w:val="24"/>
                <w:szCs w:val="24"/>
                <w:lang w:val="id-ID"/>
              </w:rPr>
              <w:t xml:space="preserve">sebagaimana dimaksud </w:t>
            </w:r>
            <w:r w:rsidRPr="003B57E1">
              <w:rPr>
                <w:rFonts w:ascii="Bookman Old Style" w:hAnsi="Bookman Old Style" w:cs="Arial"/>
                <w:sz w:val="24"/>
                <w:szCs w:val="24"/>
              </w:rPr>
              <w:t>dalam</w:t>
            </w:r>
            <w:r w:rsidR="002D6F90">
              <w:rPr>
                <w:rFonts w:ascii="Bookman Old Style" w:hAnsi="Bookman Old Style" w:cs="Arial"/>
                <w:sz w:val="24"/>
                <w:szCs w:val="24"/>
              </w:rPr>
              <w:t xml:space="preserve"> </w:t>
            </w:r>
            <w:r w:rsidRPr="003B57E1">
              <w:rPr>
                <w:rFonts w:ascii="Bookman Old Style" w:hAnsi="Bookman Old Style" w:cs="Arial"/>
                <w:sz w:val="24"/>
                <w:szCs w:val="24"/>
              </w:rPr>
              <w:t>Pasal 3 huruf a</w:t>
            </w:r>
            <w:r w:rsidRPr="003B57E1">
              <w:rPr>
                <w:rFonts w:ascii="Bookman Old Style" w:hAnsi="Bookman Old Style" w:cs="Arial"/>
                <w:sz w:val="24"/>
                <w:szCs w:val="24"/>
                <w:lang w:val="id-ID"/>
              </w:rPr>
              <w:t xml:space="preserve"> meliputi</w:t>
            </w:r>
            <w:r w:rsidRPr="003B57E1">
              <w:rPr>
                <w:rFonts w:ascii="Bookman Old Style" w:hAnsi="Bookman Old Style" w:cs="Arial"/>
                <w:sz w:val="24"/>
                <w:szCs w:val="24"/>
              </w:rPr>
              <w:t>:</w:t>
            </w:r>
          </w:p>
          <w:p w:rsidR="00620864" w:rsidRPr="003B57E1" w:rsidRDefault="00620864" w:rsidP="00620864">
            <w:pPr>
              <w:spacing w:after="0" w:line="360" w:lineRule="auto"/>
              <w:ind w:left="601" w:hanging="567"/>
              <w:jc w:val="both"/>
              <w:rPr>
                <w:rFonts w:ascii="Bookman Old Style" w:hAnsi="Bookman Old Style" w:cs="Arial"/>
                <w:sz w:val="24"/>
                <w:szCs w:val="24"/>
                <w:lang w:val="id-ID"/>
              </w:rPr>
            </w:pPr>
            <w:r w:rsidRPr="003B57E1">
              <w:rPr>
                <w:rFonts w:ascii="Bookman Old Style" w:hAnsi="Bookman Old Style" w:cs="Arial"/>
                <w:sz w:val="24"/>
                <w:szCs w:val="24"/>
                <w:lang w:val="id-ID"/>
              </w:rPr>
              <w:t xml:space="preserve">a. </w:t>
            </w:r>
            <w:r w:rsidRPr="003B57E1">
              <w:rPr>
                <w:rFonts w:ascii="Bookman Old Style" w:hAnsi="Bookman Old Style" w:cs="Arial"/>
                <w:sz w:val="24"/>
                <w:szCs w:val="24"/>
              </w:rPr>
              <w:tab/>
            </w:r>
            <w:r w:rsidRPr="003B57E1">
              <w:rPr>
                <w:rFonts w:ascii="Bookman Old Style" w:hAnsi="Bookman Old Style" w:cs="Arial"/>
                <w:sz w:val="24"/>
                <w:szCs w:val="24"/>
                <w:lang w:val="id-ID"/>
              </w:rPr>
              <w:t xml:space="preserve">jasa perencanaan; </w:t>
            </w:r>
          </w:p>
          <w:p w:rsidR="00620864" w:rsidRPr="003B57E1" w:rsidRDefault="00620864" w:rsidP="00620864">
            <w:pPr>
              <w:spacing w:after="0" w:line="360" w:lineRule="auto"/>
              <w:ind w:left="601" w:hanging="567"/>
              <w:jc w:val="both"/>
              <w:rPr>
                <w:rFonts w:ascii="Bookman Old Style" w:hAnsi="Bookman Old Style" w:cs="Arial"/>
                <w:sz w:val="24"/>
                <w:szCs w:val="24"/>
              </w:rPr>
            </w:pPr>
            <w:r w:rsidRPr="003B57E1">
              <w:rPr>
                <w:rFonts w:ascii="Bookman Old Style" w:hAnsi="Bookman Old Style" w:cs="Arial"/>
                <w:sz w:val="24"/>
                <w:szCs w:val="24"/>
                <w:lang w:val="id-ID"/>
              </w:rPr>
              <w:t xml:space="preserve">b. </w:t>
            </w:r>
            <w:r w:rsidRPr="003B57E1">
              <w:rPr>
                <w:rFonts w:ascii="Bookman Old Style" w:hAnsi="Bookman Old Style" w:cs="Arial"/>
                <w:sz w:val="24"/>
                <w:szCs w:val="24"/>
              </w:rPr>
              <w:tab/>
            </w:r>
            <w:r w:rsidRPr="003B57E1">
              <w:rPr>
                <w:rFonts w:ascii="Bookman Old Style" w:hAnsi="Bookman Old Style" w:cs="Arial"/>
                <w:sz w:val="24"/>
                <w:szCs w:val="24"/>
                <w:lang w:val="id-ID"/>
              </w:rPr>
              <w:t xml:space="preserve">jasa pelaksanaan; dan </w:t>
            </w:r>
          </w:p>
          <w:p w:rsidR="005B6EAB" w:rsidRPr="003B57E1" w:rsidRDefault="00620864" w:rsidP="00904F8A">
            <w:pPr>
              <w:spacing w:after="0"/>
              <w:ind w:left="601" w:hanging="567"/>
              <w:rPr>
                <w:rFonts w:ascii="Bookman Old Style" w:eastAsia="Batang" w:hAnsi="Bookman Old Style"/>
                <w:sz w:val="24"/>
                <w:szCs w:val="24"/>
              </w:rPr>
            </w:pPr>
            <w:r w:rsidRPr="003B57E1">
              <w:rPr>
                <w:rFonts w:ascii="Bookman Old Style" w:hAnsi="Bookman Old Style" w:cs="Arial"/>
                <w:sz w:val="24"/>
                <w:szCs w:val="24"/>
              </w:rPr>
              <w:t xml:space="preserve">c. </w:t>
            </w:r>
            <w:r w:rsidRPr="003B57E1">
              <w:rPr>
                <w:rFonts w:ascii="Bookman Old Style" w:hAnsi="Bookman Old Style" w:cs="Arial"/>
                <w:sz w:val="24"/>
                <w:szCs w:val="24"/>
              </w:rPr>
              <w:tab/>
            </w:r>
            <w:r w:rsidRPr="003B57E1">
              <w:rPr>
                <w:rFonts w:ascii="Bookman Old Style" w:hAnsi="Bookman Old Style" w:cs="Arial"/>
                <w:sz w:val="24"/>
                <w:szCs w:val="24"/>
                <w:lang w:val="id-ID"/>
              </w:rPr>
              <w:t>jasa pengawasan</w:t>
            </w:r>
            <w:r w:rsidRPr="003B57E1">
              <w:rPr>
                <w:rFonts w:ascii="Bookman Old Style" w:hAnsi="Bookman Old Style" w:cs="Arial"/>
                <w:sz w:val="24"/>
                <w:szCs w:val="24"/>
              </w:rPr>
              <w:t>.</w:t>
            </w:r>
          </w:p>
        </w:tc>
      </w:tr>
      <w:tr w:rsidR="005B6EAB" w:rsidTr="005808B2">
        <w:tc>
          <w:tcPr>
            <w:tcW w:w="9781" w:type="dxa"/>
            <w:gridSpan w:val="6"/>
          </w:tcPr>
          <w:p w:rsidR="005B6EAB" w:rsidRDefault="00620864" w:rsidP="00E35490">
            <w:pPr>
              <w:spacing w:before="120" w:after="120" w:line="360" w:lineRule="auto"/>
              <w:ind w:left="0" w:firstLine="0"/>
              <w:jc w:val="center"/>
              <w:rPr>
                <w:rFonts w:ascii="Bookman Old Style" w:eastAsia="Batang" w:hAnsi="Bookman Old Style"/>
                <w:sz w:val="24"/>
                <w:szCs w:val="24"/>
              </w:rPr>
            </w:pPr>
            <w:r w:rsidRPr="003B57E1">
              <w:rPr>
                <w:rFonts w:ascii="Bookman Old Style" w:eastAsia="Batang" w:hAnsi="Bookman Old Style"/>
                <w:sz w:val="24"/>
                <w:szCs w:val="24"/>
              </w:rPr>
              <w:t>Pasal 5</w:t>
            </w:r>
          </w:p>
          <w:p w:rsidR="00620864" w:rsidRPr="003B57E1" w:rsidRDefault="00620864" w:rsidP="00C36874">
            <w:pPr>
              <w:numPr>
                <w:ilvl w:val="0"/>
                <w:numId w:val="4"/>
              </w:numPr>
              <w:spacing w:after="0" w:line="360" w:lineRule="auto"/>
              <w:ind w:left="601" w:hanging="601"/>
              <w:jc w:val="both"/>
              <w:rPr>
                <w:rFonts w:ascii="Bookman Old Style" w:hAnsi="Bookman Old Style" w:cs="Arial"/>
                <w:sz w:val="24"/>
                <w:szCs w:val="24"/>
                <w:lang w:val="id-ID"/>
              </w:rPr>
            </w:pPr>
            <w:r w:rsidRPr="003B57E1">
              <w:rPr>
                <w:rFonts w:ascii="Bookman Old Style" w:hAnsi="Bookman Old Style" w:cs="Arial"/>
                <w:sz w:val="24"/>
                <w:szCs w:val="24"/>
                <w:lang w:val="nb-NO"/>
              </w:rPr>
              <w:t xml:space="preserve">Bentuk usaha </w:t>
            </w:r>
            <w:r w:rsidR="00893B63" w:rsidRPr="003B57E1">
              <w:rPr>
                <w:rFonts w:ascii="Bookman Old Style" w:hAnsi="Bookman Old Style" w:cs="Arial"/>
                <w:sz w:val="24"/>
                <w:szCs w:val="24"/>
                <w:lang w:val="nb-NO"/>
              </w:rPr>
              <w:t>Jasa Konstruksi</w:t>
            </w:r>
            <w:r w:rsidR="001938E7">
              <w:rPr>
                <w:rFonts w:ascii="Bookman Old Style" w:hAnsi="Bookman Old Style" w:cs="Arial"/>
                <w:sz w:val="24"/>
                <w:szCs w:val="24"/>
                <w:lang w:val="nb-NO"/>
              </w:rPr>
              <w:t xml:space="preserve"> </w:t>
            </w:r>
            <w:r w:rsidRPr="003B57E1">
              <w:rPr>
                <w:rFonts w:ascii="Bookman Old Style" w:hAnsi="Bookman Old Style" w:cs="Arial"/>
                <w:sz w:val="24"/>
                <w:szCs w:val="24"/>
                <w:lang w:val="nb-NO"/>
              </w:rPr>
              <w:t xml:space="preserve">sebagaimana dimaksud dalam </w:t>
            </w:r>
            <w:r w:rsidRPr="003B57E1">
              <w:rPr>
                <w:rFonts w:ascii="Bookman Old Style" w:hAnsi="Bookman Old Style" w:cs="Arial"/>
                <w:sz w:val="24"/>
                <w:szCs w:val="24"/>
                <w:lang w:val="id-ID"/>
              </w:rPr>
              <w:t xml:space="preserve">Pasal </w:t>
            </w:r>
            <w:r w:rsidRPr="003B57E1">
              <w:rPr>
                <w:rFonts w:ascii="Bookman Old Style" w:hAnsi="Bookman Old Style" w:cs="Arial"/>
                <w:sz w:val="24"/>
                <w:szCs w:val="24"/>
              </w:rPr>
              <w:t>3 huruf b</w:t>
            </w:r>
            <w:r w:rsidRPr="003B57E1">
              <w:rPr>
                <w:rFonts w:ascii="Bookman Old Style" w:hAnsi="Bookman Old Style" w:cs="Arial"/>
                <w:sz w:val="24"/>
                <w:szCs w:val="24"/>
                <w:lang w:val="nb-NO"/>
              </w:rPr>
              <w:t xml:space="preserve"> meliputi</w:t>
            </w:r>
            <w:r w:rsidRPr="003B57E1">
              <w:rPr>
                <w:rFonts w:ascii="Bookman Old Style" w:hAnsi="Bookman Old Style" w:cs="Arial"/>
                <w:sz w:val="24"/>
                <w:szCs w:val="24"/>
                <w:lang w:val="id-ID"/>
              </w:rPr>
              <w:t xml:space="preserve">: </w:t>
            </w:r>
          </w:p>
          <w:p w:rsidR="00620864" w:rsidRPr="008337CA" w:rsidRDefault="004A7A9C" w:rsidP="00C36874">
            <w:pPr>
              <w:numPr>
                <w:ilvl w:val="0"/>
                <w:numId w:val="5"/>
              </w:numPr>
              <w:spacing w:after="0" w:line="360" w:lineRule="auto"/>
              <w:ind w:left="1168" w:hanging="567"/>
              <w:jc w:val="both"/>
              <w:rPr>
                <w:rFonts w:ascii="Bookman Old Style" w:hAnsi="Bookman Old Style" w:cs="Arial"/>
                <w:sz w:val="24"/>
                <w:szCs w:val="24"/>
                <w:lang w:val="id-ID"/>
              </w:rPr>
            </w:pPr>
            <w:r w:rsidRPr="003B57E1">
              <w:rPr>
                <w:rFonts w:ascii="Bookman Old Style" w:hAnsi="Bookman Old Style" w:cs="Arial"/>
                <w:sz w:val="24"/>
                <w:szCs w:val="24"/>
                <w:lang w:val="id-ID"/>
              </w:rPr>
              <w:t xml:space="preserve">usaha </w:t>
            </w:r>
            <w:r w:rsidR="00620864" w:rsidRPr="008337CA">
              <w:rPr>
                <w:rFonts w:ascii="Bookman Old Style" w:hAnsi="Bookman Old Style" w:cs="Arial"/>
                <w:sz w:val="24"/>
                <w:szCs w:val="24"/>
                <w:lang w:val="nb-NO"/>
              </w:rPr>
              <w:t>orang</w:t>
            </w:r>
            <w:r w:rsidR="008C596B" w:rsidRPr="008337CA">
              <w:rPr>
                <w:rFonts w:ascii="Bookman Old Style" w:hAnsi="Bookman Old Style" w:cs="Arial"/>
                <w:sz w:val="24"/>
                <w:szCs w:val="24"/>
                <w:lang w:val="nb-NO"/>
              </w:rPr>
              <w:t>-</w:t>
            </w:r>
            <w:r w:rsidR="00620864" w:rsidRPr="008337CA">
              <w:rPr>
                <w:rFonts w:ascii="Bookman Old Style" w:hAnsi="Bookman Old Style" w:cs="Arial"/>
                <w:sz w:val="24"/>
                <w:szCs w:val="24"/>
                <w:lang w:val="nb-NO"/>
              </w:rPr>
              <w:t>perseorangan</w:t>
            </w:r>
            <w:r w:rsidR="00620864" w:rsidRPr="008337CA">
              <w:rPr>
                <w:rFonts w:ascii="Bookman Old Style" w:hAnsi="Bookman Old Style" w:cs="Arial"/>
                <w:sz w:val="24"/>
                <w:szCs w:val="24"/>
                <w:lang w:val="id-ID"/>
              </w:rPr>
              <w:t>;</w:t>
            </w:r>
            <w:r w:rsidR="004C08AC">
              <w:rPr>
                <w:rFonts w:ascii="Bookman Old Style" w:hAnsi="Bookman Old Style" w:cs="Arial"/>
                <w:sz w:val="24"/>
                <w:szCs w:val="24"/>
              </w:rPr>
              <w:t xml:space="preserve"> </w:t>
            </w:r>
            <w:r w:rsidR="00620864" w:rsidRPr="008337CA">
              <w:rPr>
                <w:rFonts w:ascii="Bookman Old Style" w:hAnsi="Bookman Old Style" w:cs="Arial"/>
                <w:sz w:val="24"/>
                <w:szCs w:val="24"/>
                <w:lang w:val="id-ID"/>
              </w:rPr>
              <w:t>dan</w:t>
            </w:r>
          </w:p>
          <w:p w:rsidR="00620864" w:rsidRPr="008337CA" w:rsidRDefault="00620864" w:rsidP="00C36874">
            <w:pPr>
              <w:numPr>
                <w:ilvl w:val="0"/>
                <w:numId w:val="5"/>
              </w:numPr>
              <w:spacing w:after="0" w:line="360" w:lineRule="auto"/>
              <w:ind w:left="1168" w:hanging="567"/>
              <w:jc w:val="both"/>
              <w:rPr>
                <w:rFonts w:ascii="Bookman Old Style" w:hAnsi="Bookman Old Style" w:cs="Arial"/>
                <w:sz w:val="24"/>
                <w:szCs w:val="24"/>
                <w:lang w:val="id-ID"/>
              </w:rPr>
            </w:pPr>
            <w:r w:rsidRPr="008337CA">
              <w:rPr>
                <w:rFonts w:ascii="Bookman Old Style" w:hAnsi="Bookman Old Style" w:cs="Arial"/>
                <w:sz w:val="24"/>
                <w:szCs w:val="24"/>
                <w:lang w:val="nb-NO"/>
              </w:rPr>
              <w:t>BUJK.</w:t>
            </w:r>
          </w:p>
          <w:p w:rsidR="004A7A9C" w:rsidRPr="008337CA" w:rsidRDefault="001309BE" w:rsidP="00C36874">
            <w:pPr>
              <w:numPr>
                <w:ilvl w:val="0"/>
                <w:numId w:val="4"/>
              </w:numPr>
              <w:spacing w:after="0" w:line="360" w:lineRule="auto"/>
              <w:ind w:left="601" w:hanging="601"/>
              <w:jc w:val="both"/>
              <w:rPr>
                <w:rFonts w:ascii="Bookman Old Style" w:hAnsi="Bookman Old Style" w:cs="Arial"/>
                <w:sz w:val="24"/>
                <w:szCs w:val="24"/>
                <w:lang w:val="id-ID"/>
              </w:rPr>
            </w:pPr>
            <w:r w:rsidRPr="008337CA">
              <w:rPr>
                <w:rFonts w:ascii="Bookman Old Style" w:hAnsi="Bookman Old Style" w:cs="Arial"/>
                <w:sz w:val="24"/>
                <w:szCs w:val="24"/>
                <w:lang w:val="nb-NO"/>
              </w:rPr>
              <w:t>Bentuk usaha orang-</w:t>
            </w:r>
            <w:r w:rsidR="004A7A9C" w:rsidRPr="008337CA">
              <w:rPr>
                <w:rFonts w:ascii="Bookman Old Style" w:hAnsi="Bookman Old Style" w:cs="Arial"/>
                <w:sz w:val="24"/>
                <w:szCs w:val="24"/>
                <w:lang w:val="nb-NO"/>
              </w:rPr>
              <w:t xml:space="preserve">perseorangan </w:t>
            </w:r>
            <w:r w:rsidR="004A7A9C" w:rsidRPr="008337CA">
              <w:rPr>
                <w:rFonts w:ascii="Bookman Old Style" w:hAnsi="Bookman Old Style" w:cs="Arial"/>
                <w:sz w:val="24"/>
                <w:szCs w:val="24"/>
                <w:lang w:val="id-ID"/>
              </w:rPr>
              <w:t xml:space="preserve">sebagaimana dimaksud </w:t>
            </w:r>
            <w:r w:rsidR="004A7A9C" w:rsidRPr="008337CA">
              <w:rPr>
                <w:rFonts w:ascii="Bookman Old Style" w:hAnsi="Bookman Old Style" w:cs="Arial"/>
                <w:sz w:val="24"/>
                <w:szCs w:val="24"/>
              </w:rPr>
              <w:t>pada</w:t>
            </w:r>
            <w:r w:rsidR="004A7A9C" w:rsidRPr="008337CA">
              <w:rPr>
                <w:rFonts w:ascii="Bookman Old Style" w:hAnsi="Bookman Old Style" w:cs="Arial"/>
                <w:sz w:val="24"/>
                <w:szCs w:val="24"/>
                <w:lang w:val="id-ID"/>
              </w:rPr>
              <w:t xml:space="preserve"> ayat (1) huruf a </w:t>
            </w:r>
            <w:r w:rsidR="004A7A9C" w:rsidRPr="008337CA">
              <w:rPr>
                <w:rFonts w:ascii="Bookman Old Style" w:hAnsi="Bookman Old Style" w:cs="Arial"/>
                <w:sz w:val="24"/>
                <w:szCs w:val="24"/>
                <w:lang w:val="nb-NO"/>
              </w:rPr>
              <w:t xml:space="preserve">selaku </w:t>
            </w:r>
            <w:r w:rsidR="00893B63" w:rsidRPr="008337CA">
              <w:rPr>
                <w:rFonts w:ascii="Bookman Old Style" w:hAnsi="Bookman Old Style" w:cs="Arial"/>
                <w:sz w:val="24"/>
                <w:szCs w:val="24"/>
                <w:lang w:val="nb-NO"/>
              </w:rPr>
              <w:t xml:space="preserve">Pelaksana Konstruksi </w:t>
            </w:r>
            <w:r w:rsidR="004A7A9C" w:rsidRPr="008337CA">
              <w:rPr>
                <w:rFonts w:ascii="Bookman Old Style" w:hAnsi="Bookman Old Style" w:cs="Arial"/>
                <w:sz w:val="24"/>
                <w:szCs w:val="24"/>
                <w:lang w:val="nb-NO"/>
              </w:rPr>
              <w:t>hanya dapat</w:t>
            </w:r>
            <w:r w:rsidR="001938E7">
              <w:rPr>
                <w:rFonts w:ascii="Bookman Old Style" w:hAnsi="Bookman Old Style" w:cs="Arial"/>
                <w:sz w:val="24"/>
                <w:szCs w:val="24"/>
                <w:lang w:val="nb-NO"/>
              </w:rPr>
              <w:t xml:space="preserve"> </w:t>
            </w:r>
            <w:r w:rsidR="004A7A9C" w:rsidRPr="008337CA">
              <w:rPr>
                <w:rFonts w:ascii="Bookman Old Style" w:hAnsi="Bookman Old Style" w:cs="Arial"/>
                <w:sz w:val="24"/>
                <w:szCs w:val="24"/>
                <w:lang w:val="nb-NO"/>
              </w:rPr>
              <w:t>melaksanakan pekerjaan konstruksi yang berisiko kecil, berteknologi</w:t>
            </w:r>
            <w:r w:rsidR="001938E7">
              <w:rPr>
                <w:rFonts w:ascii="Bookman Old Style" w:hAnsi="Bookman Old Style" w:cs="Arial"/>
                <w:sz w:val="24"/>
                <w:szCs w:val="24"/>
                <w:lang w:val="nb-NO"/>
              </w:rPr>
              <w:t xml:space="preserve"> </w:t>
            </w:r>
            <w:r w:rsidR="004A7A9C" w:rsidRPr="008337CA">
              <w:rPr>
                <w:rFonts w:ascii="Bookman Old Style" w:hAnsi="Bookman Old Style" w:cs="Arial"/>
                <w:sz w:val="24"/>
                <w:szCs w:val="24"/>
                <w:lang w:val="nb-NO"/>
              </w:rPr>
              <w:t>sederhana dan dengan biaya kecil sampai sedang.</w:t>
            </w:r>
          </w:p>
          <w:p w:rsidR="004A7A9C" w:rsidRPr="00362B2C" w:rsidRDefault="004A7A9C" w:rsidP="00C36874">
            <w:pPr>
              <w:numPr>
                <w:ilvl w:val="0"/>
                <w:numId w:val="4"/>
              </w:numPr>
              <w:spacing w:after="0" w:line="360" w:lineRule="auto"/>
              <w:ind w:left="601" w:hanging="601"/>
              <w:jc w:val="both"/>
              <w:rPr>
                <w:rFonts w:ascii="Bookman Old Style" w:hAnsi="Bookman Old Style" w:cs="Arial"/>
                <w:sz w:val="24"/>
                <w:szCs w:val="24"/>
                <w:lang w:val="id-ID"/>
              </w:rPr>
            </w:pPr>
            <w:r w:rsidRPr="008337CA">
              <w:rPr>
                <w:rFonts w:ascii="Bookman Old Style" w:hAnsi="Bookman Old Style" w:cs="Arial"/>
                <w:sz w:val="24"/>
                <w:szCs w:val="24"/>
                <w:lang w:val="nb-NO"/>
              </w:rPr>
              <w:t>Bentuk usaha orang</w:t>
            </w:r>
            <w:r w:rsidR="001309BE" w:rsidRPr="008337CA">
              <w:rPr>
                <w:rFonts w:ascii="Bookman Old Style" w:hAnsi="Bookman Old Style" w:cs="Arial"/>
                <w:sz w:val="24"/>
                <w:szCs w:val="24"/>
                <w:lang w:val="nb-NO"/>
              </w:rPr>
              <w:t>-</w:t>
            </w:r>
            <w:r w:rsidRPr="008337CA">
              <w:rPr>
                <w:rFonts w:ascii="Bookman Old Style" w:hAnsi="Bookman Old Style" w:cs="Arial"/>
                <w:sz w:val="24"/>
                <w:szCs w:val="24"/>
                <w:lang w:val="nb-NO"/>
              </w:rPr>
              <w:t>perseorangan</w:t>
            </w:r>
            <w:r w:rsidR="008066FB">
              <w:rPr>
                <w:rFonts w:ascii="Bookman Old Style" w:hAnsi="Bookman Old Style" w:cs="Arial"/>
                <w:sz w:val="24"/>
                <w:szCs w:val="24"/>
                <w:lang w:val="nb-NO"/>
              </w:rPr>
              <w:t xml:space="preserve"> </w:t>
            </w:r>
            <w:r w:rsidRPr="003B57E1">
              <w:rPr>
                <w:rFonts w:ascii="Bookman Old Style" w:hAnsi="Bookman Old Style" w:cs="Arial"/>
                <w:sz w:val="24"/>
                <w:szCs w:val="24"/>
                <w:lang w:val="id-ID"/>
              </w:rPr>
              <w:t xml:space="preserve">sebagaimana dimaksud </w:t>
            </w:r>
            <w:r w:rsidRPr="003B57E1">
              <w:rPr>
                <w:rFonts w:ascii="Bookman Old Style" w:hAnsi="Bookman Old Style" w:cs="Arial"/>
                <w:sz w:val="24"/>
                <w:szCs w:val="24"/>
              </w:rPr>
              <w:t>pada</w:t>
            </w:r>
            <w:r w:rsidRPr="003B57E1">
              <w:rPr>
                <w:rFonts w:ascii="Bookman Old Style" w:hAnsi="Bookman Old Style" w:cs="Arial"/>
                <w:sz w:val="24"/>
                <w:szCs w:val="24"/>
                <w:lang w:val="id-ID"/>
              </w:rPr>
              <w:t xml:space="preserve"> ayat (1) huruf a</w:t>
            </w:r>
            <w:r w:rsidRPr="003B57E1">
              <w:rPr>
                <w:rFonts w:ascii="Bookman Old Style" w:hAnsi="Bookman Old Style" w:cs="Arial"/>
                <w:sz w:val="24"/>
                <w:szCs w:val="24"/>
                <w:lang w:val="nb-NO"/>
              </w:rPr>
              <w:t xml:space="preserve"> selaku </w:t>
            </w:r>
            <w:r w:rsidR="00893B63" w:rsidRPr="003B57E1">
              <w:rPr>
                <w:rFonts w:ascii="Bookman Old Style" w:hAnsi="Bookman Old Style" w:cs="Arial"/>
                <w:sz w:val="24"/>
                <w:szCs w:val="24"/>
                <w:lang w:val="nb-NO"/>
              </w:rPr>
              <w:t xml:space="preserve">Perencana Konstruksi </w:t>
            </w:r>
            <w:r w:rsidRPr="003B57E1">
              <w:rPr>
                <w:rFonts w:ascii="Bookman Old Style" w:hAnsi="Bookman Old Style" w:cs="Arial"/>
                <w:sz w:val="24"/>
                <w:szCs w:val="24"/>
                <w:lang w:val="nb-NO"/>
              </w:rPr>
              <w:t>ata</w:t>
            </w:r>
            <w:r w:rsidRPr="003B57E1">
              <w:rPr>
                <w:rFonts w:ascii="Bookman Old Style" w:hAnsi="Bookman Old Style" w:cs="Arial"/>
                <w:sz w:val="24"/>
                <w:szCs w:val="24"/>
              </w:rPr>
              <w:t>u</w:t>
            </w:r>
            <w:r w:rsidR="008066FB">
              <w:rPr>
                <w:rFonts w:ascii="Bookman Old Style" w:hAnsi="Bookman Old Style" w:cs="Arial"/>
                <w:sz w:val="24"/>
                <w:szCs w:val="24"/>
              </w:rPr>
              <w:t xml:space="preserve"> </w:t>
            </w:r>
            <w:r w:rsidR="00B93FFA" w:rsidRPr="003B57E1">
              <w:rPr>
                <w:rFonts w:ascii="Bookman Old Style" w:hAnsi="Bookman Old Style" w:cs="Arial"/>
                <w:sz w:val="24"/>
                <w:szCs w:val="24"/>
                <w:lang w:val="nb-NO"/>
              </w:rPr>
              <w:t>Pengawas</w:t>
            </w:r>
            <w:r w:rsidR="008066FB">
              <w:rPr>
                <w:rFonts w:ascii="Bookman Old Style" w:hAnsi="Bookman Old Style" w:cs="Arial"/>
                <w:sz w:val="24"/>
                <w:szCs w:val="24"/>
                <w:lang w:val="nb-NO"/>
              </w:rPr>
              <w:t xml:space="preserve"> </w:t>
            </w:r>
            <w:r w:rsidR="00B93FFA" w:rsidRPr="003B57E1">
              <w:rPr>
                <w:rFonts w:ascii="Bookman Old Style" w:hAnsi="Bookman Old Style" w:cs="Arial"/>
                <w:sz w:val="24"/>
                <w:szCs w:val="24"/>
                <w:lang w:val="nb-NO"/>
              </w:rPr>
              <w:t xml:space="preserve">Konstruksi </w:t>
            </w:r>
            <w:r w:rsidRPr="003B57E1">
              <w:rPr>
                <w:rFonts w:ascii="Bookman Old Style" w:hAnsi="Bookman Old Style" w:cs="Arial"/>
                <w:sz w:val="24"/>
                <w:szCs w:val="24"/>
                <w:lang w:val="nb-NO"/>
              </w:rPr>
              <w:t>hanya dapat melaksanakan pekerjaan konstruks</w:t>
            </w:r>
            <w:r w:rsidRPr="003B57E1">
              <w:rPr>
                <w:rFonts w:ascii="Bookman Old Style" w:hAnsi="Bookman Old Style" w:cs="Arial"/>
                <w:sz w:val="24"/>
                <w:szCs w:val="24"/>
                <w:lang w:val="id-ID"/>
              </w:rPr>
              <w:t xml:space="preserve">i </w:t>
            </w:r>
            <w:r w:rsidRPr="003B57E1">
              <w:rPr>
                <w:rFonts w:ascii="Bookman Old Style" w:hAnsi="Bookman Old Style" w:cs="Arial"/>
                <w:sz w:val="24"/>
                <w:szCs w:val="24"/>
                <w:lang w:val="nb-NO"/>
              </w:rPr>
              <w:t>yang sesuai</w:t>
            </w:r>
            <w:r w:rsidR="008066FB">
              <w:rPr>
                <w:rFonts w:ascii="Bookman Old Style" w:hAnsi="Bookman Old Style" w:cs="Arial"/>
                <w:sz w:val="24"/>
                <w:szCs w:val="24"/>
                <w:lang w:val="nb-NO"/>
              </w:rPr>
              <w:t xml:space="preserve"> </w:t>
            </w:r>
            <w:r w:rsidRPr="003B57E1">
              <w:rPr>
                <w:rFonts w:ascii="Bookman Old Style" w:hAnsi="Bookman Old Style" w:cs="Arial"/>
                <w:sz w:val="24"/>
                <w:szCs w:val="24"/>
                <w:lang w:val="nb-NO"/>
              </w:rPr>
              <w:t>dengan bidang keahliannya.</w:t>
            </w:r>
          </w:p>
          <w:p w:rsidR="004A7A9C" w:rsidRPr="00E35490" w:rsidRDefault="004A7A9C" w:rsidP="00C36874">
            <w:pPr>
              <w:numPr>
                <w:ilvl w:val="0"/>
                <w:numId w:val="4"/>
              </w:numPr>
              <w:spacing w:after="0" w:line="360" w:lineRule="auto"/>
              <w:ind w:left="601" w:hanging="601"/>
              <w:jc w:val="both"/>
              <w:rPr>
                <w:rFonts w:ascii="Bookman Old Style" w:hAnsi="Bookman Old Style" w:cs="Arial"/>
                <w:sz w:val="24"/>
                <w:szCs w:val="24"/>
                <w:lang w:val="id-ID"/>
              </w:rPr>
            </w:pPr>
            <w:r w:rsidRPr="003B57E1">
              <w:rPr>
                <w:rFonts w:ascii="Bookman Old Style" w:hAnsi="Bookman Old Style" w:cs="Arial"/>
                <w:sz w:val="24"/>
                <w:szCs w:val="24"/>
                <w:lang w:val="nb-NO"/>
              </w:rPr>
              <w:t xml:space="preserve">BUJK </w:t>
            </w:r>
            <w:r w:rsidRPr="003B57E1">
              <w:rPr>
                <w:rFonts w:ascii="Bookman Old Style" w:hAnsi="Bookman Old Style" w:cs="Arial"/>
                <w:sz w:val="24"/>
                <w:szCs w:val="24"/>
                <w:lang w:val="id-ID"/>
              </w:rPr>
              <w:t xml:space="preserve">sebagaimana dimaksud </w:t>
            </w:r>
            <w:r w:rsidRPr="003B57E1">
              <w:rPr>
                <w:rFonts w:ascii="Bookman Old Style" w:hAnsi="Bookman Old Style" w:cs="Arial"/>
                <w:sz w:val="24"/>
                <w:szCs w:val="24"/>
              </w:rPr>
              <w:t>pada</w:t>
            </w:r>
            <w:r w:rsidRPr="003B57E1">
              <w:rPr>
                <w:rFonts w:ascii="Bookman Old Style" w:hAnsi="Bookman Old Style" w:cs="Arial"/>
                <w:sz w:val="24"/>
                <w:szCs w:val="24"/>
                <w:lang w:val="id-ID"/>
              </w:rPr>
              <w:t xml:space="preserve"> ayat (1) huruf b</w:t>
            </w:r>
            <w:r w:rsidRPr="003B57E1">
              <w:rPr>
                <w:rFonts w:ascii="Bookman Old Style" w:hAnsi="Bookman Old Style" w:cs="Arial"/>
                <w:sz w:val="24"/>
                <w:szCs w:val="24"/>
                <w:lang w:val="nb-NO"/>
              </w:rPr>
              <w:t xml:space="preserve"> yang bukan berbadan hukum hanya dapat mengerjaka</w:t>
            </w:r>
            <w:r w:rsidRPr="003B57E1">
              <w:rPr>
                <w:rFonts w:ascii="Bookman Old Style" w:hAnsi="Bookman Old Style" w:cs="Arial"/>
                <w:sz w:val="24"/>
                <w:szCs w:val="24"/>
                <w:lang w:val="id-ID"/>
              </w:rPr>
              <w:t xml:space="preserve">n </w:t>
            </w:r>
            <w:r w:rsidRPr="003B57E1">
              <w:rPr>
                <w:rFonts w:ascii="Bookman Old Style" w:hAnsi="Bookman Old Style" w:cs="Arial"/>
                <w:sz w:val="24"/>
                <w:szCs w:val="24"/>
                <w:lang w:val="nb-NO"/>
              </w:rPr>
              <w:t>pekerjaan</w:t>
            </w:r>
            <w:r w:rsidR="008066FB">
              <w:rPr>
                <w:rFonts w:ascii="Bookman Old Style" w:hAnsi="Bookman Old Style" w:cs="Arial"/>
                <w:sz w:val="24"/>
                <w:szCs w:val="24"/>
                <w:lang w:val="nb-NO"/>
              </w:rPr>
              <w:t xml:space="preserve"> </w:t>
            </w:r>
            <w:r w:rsidRPr="003B57E1">
              <w:rPr>
                <w:rFonts w:ascii="Bookman Old Style" w:hAnsi="Bookman Old Style" w:cs="Arial"/>
                <w:sz w:val="24"/>
                <w:szCs w:val="24"/>
                <w:lang w:val="nb-NO"/>
              </w:rPr>
              <w:t>konstruksi yang berisiko kecil sampai dengan berteknologi</w:t>
            </w:r>
            <w:r w:rsidR="008066FB">
              <w:rPr>
                <w:rFonts w:ascii="Bookman Old Style" w:hAnsi="Bookman Old Style" w:cs="Arial"/>
                <w:sz w:val="24"/>
                <w:szCs w:val="24"/>
                <w:lang w:val="nb-NO"/>
              </w:rPr>
              <w:t xml:space="preserve"> </w:t>
            </w:r>
            <w:r w:rsidRPr="003B57E1">
              <w:rPr>
                <w:rFonts w:ascii="Bookman Old Style" w:hAnsi="Bookman Old Style" w:cs="Arial"/>
                <w:sz w:val="24"/>
                <w:szCs w:val="24"/>
                <w:lang w:val="nb-NO"/>
              </w:rPr>
              <w:t>sederhana sampaimadya, dengan biaya kecil sampai sedang.</w:t>
            </w:r>
          </w:p>
          <w:p w:rsidR="00E35490" w:rsidRDefault="00E35490" w:rsidP="00E35490">
            <w:pPr>
              <w:spacing w:after="0" w:line="360" w:lineRule="auto"/>
              <w:jc w:val="both"/>
              <w:rPr>
                <w:rFonts w:ascii="Bookman Old Style" w:hAnsi="Bookman Old Style" w:cs="Arial"/>
                <w:sz w:val="24"/>
                <w:szCs w:val="24"/>
                <w:lang w:val="nb-NO"/>
              </w:rPr>
            </w:pPr>
          </w:p>
          <w:p w:rsidR="00E35490" w:rsidRPr="00EF3A66" w:rsidRDefault="00E35490" w:rsidP="00E35490">
            <w:pPr>
              <w:spacing w:after="0" w:line="360" w:lineRule="auto"/>
              <w:jc w:val="both"/>
              <w:rPr>
                <w:rFonts w:ascii="Bookman Old Style" w:hAnsi="Bookman Old Style" w:cs="Arial"/>
                <w:sz w:val="24"/>
                <w:szCs w:val="24"/>
                <w:lang w:val="id-ID"/>
              </w:rPr>
            </w:pPr>
          </w:p>
          <w:p w:rsidR="004A7A9C" w:rsidRPr="00742E17" w:rsidRDefault="004A7A9C" w:rsidP="00904F8A">
            <w:pPr>
              <w:numPr>
                <w:ilvl w:val="0"/>
                <w:numId w:val="4"/>
              </w:numPr>
              <w:spacing w:after="360" w:line="360" w:lineRule="auto"/>
              <w:ind w:left="601" w:hanging="601"/>
              <w:jc w:val="both"/>
              <w:rPr>
                <w:rFonts w:ascii="Bookman Old Style" w:hAnsi="Bookman Old Style" w:cs="Arial"/>
                <w:sz w:val="24"/>
                <w:szCs w:val="24"/>
                <w:lang w:val="id-ID"/>
              </w:rPr>
            </w:pPr>
            <w:r w:rsidRPr="003B57E1">
              <w:rPr>
                <w:rFonts w:ascii="Bookman Old Style" w:hAnsi="Bookman Old Style" w:cs="BookmanOldStyle"/>
                <w:sz w:val="24"/>
                <w:szCs w:val="24"/>
              </w:rPr>
              <w:lastRenderedPageBreak/>
              <w:t>Untuk pekerjaan konstruksi yang berisiko tinggi dan/atau berteknologi</w:t>
            </w:r>
            <w:r w:rsidR="008066FB">
              <w:rPr>
                <w:rFonts w:ascii="Bookman Old Style" w:hAnsi="Bookman Old Style" w:cs="BookmanOldStyle"/>
                <w:sz w:val="24"/>
                <w:szCs w:val="24"/>
              </w:rPr>
              <w:t xml:space="preserve"> </w:t>
            </w:r>
            <w:r w:rsidRPr="003B57E1">
              <w:rPr>
                <w:rFonts w:ascii="Bookman Old Style" w:hAnsi="Bookman Old Style" w:cs="BookmanOldStyle"/>
                <w:sz w:val="24"/>
                <w:szCs w:val="24"/>
              </w:rPr>
              <w:t>tinggi</w:t>
            </w:r>
            <w:r w:rsidR="008066FB">
              <w:rPr>
                <w:rFonts w:ascii="Bookman Old Style" w:hAnsi="Bookman Old Style" w:cs="BookmanOldStyle"/>
                <w:sz w:val="24"/>
                <w:szCs w:val="24"/>
              </w:rPr>
              <w:t xml:space="preserve"> </w:t>
            </w:r>
            <w:r w:rsidRPr="003B57E1">
              <w:rPr>
                <w:rFonts w:ascii="Bookman Old Style" w:hAnsi="Bookman Old Style" w:cs="BookmanOldStyle"/>
                <w:sz w:val="24"/>
                <w:szCs w:val="24"/>
              </w:rPr>
              <w:t>dan/atau yang berbiaya besar, hanya dapat dilakukan oleh BUJK</w:t>
            </w:r>
            <w:r w:rsidR="008066FB">
              <w:rPr>
                <w:rFonts w:ascii="Bookman Old Style" w:hAnsi="Bookman Old Style" w:cs="BookmanOldStyle"/>
                <w:sz w:val="24"/>
                <w:szCs w:val="24"/>
              </w:rPr>
              <w:t xml:space="preserve"> </w:t>
            </w:r>
            <w:r w:rsidRPr="003B57E1">
              <w:rPr>
                <w:rFonts w:ascii="Bookman Old Style" w:hAnsi="Bookman Old Style" w:cs="BookmanOldStyle"/>
                <w:sz w:val="24"/>
                <w:szCs w:val="24"/>
              </w:rPr>
              <w:t>yang</w:t>
            </w:r>
            <w:r w:rsidR="008066FB">
              <w:rPr>
                <w:rFonts w:ascii="Bookman Old Style" w:hAnsi="Bookman Old Style" w:cs="BookmanOldStyle"/>
                <w:sz w:val="24"/>
                <w:szCs w:val="24"/>
              </w:rPr>
              <w:t xml:space="preserve"> </w:t>
            </w:r>
            <w:r w:rsidRPr="003B57E1">
              <w:rPr>
                <w:rFonts w:ascii="Bookman Old Style" w:hAnsi="Bookman Old Style" w:cs="BookmanOldStyle"/>
                <w:sz w:val="24"/>
                <w:szCs w:val="24"/>
              </w:rPr>
              <w:t>berbentuk Perseroan Terbatas atau BUJK asing yang dipersamakan.</w:t>
            </w:r>
          </w:p>
        </w:tc>
      </w:tr>
      <w:tr w:rsidR="005B6EAB" w:rsidTr="005808B2">
        <w:tc>
          <w:tcPr>
            <w:tcW w:w="9781" w:type="dxa"/>
            <w:gridSpan w:val="6"/>
          </w:tcPr>
          <w:p w:rsidR="005B6EAB" w:rsidRDefault="004A7A9C" w:rsidP="00342382">
            <w:pPr>
              <w:spacing w:after="0" w:line="360" w:lineRule="auto"/>
              <w:ind w:left="0" w:firstLine="0"/>
              <w:jc w:val="center"/>
              <w:rPr>
                <w:rFonts w:ascii="Bookman Old Style" w:hAnsi="Bookman Old Style" w:cs="BookmanOldStyle"/>
                <w:color w:val="000000" w:themeColor="text1"/>
                <w:sz w:val="24"/>
                <w:szCs w:val="24"/>
              </w:rPr>
            </w:pPr>
            <w:r w:rsidRPr="004A7A9C">
              <w:rPr>
                <w:rFonts w:ascii="Bookman Old Style" w:hAnsi="Bookman Old Style" w:cs="BookmanOldStyle"/>
                <w:color w:val="000000" w:themeColor="text1"/>
                <w:sz w:val="24"/>
                <w:szCs w:val="24"/>
              </w:rPr>
              <w:lastRenderedPageBreak/>
              <w:t>Pasal 6</w:t>
            </w:r>
          </w:p>
          <w:p w:rsidR="004A7A9C" w:rsidRDefault="004A7A9C" w:rsidP="00CE37EE">
            <w:pPr>
              <w:pStyle w:val="ListParagraph"/>
              <w:numPr>
                <w:ilvl w:val="0"/>
                <w:numId w:val="13"/>
              </w:numPr>
              <w:spacing w:line="360" w:lineRule="auto"/>
              <w:ind w:left="601" w:hanging="601"/>
              <w:jc w:val="both"/>
              <w:rPr>
                <w:rFonts w:ascii="Bookman Old Style" w:hAnsi="Bookman Old Style" w:cs="Arial"/>
                <w:color w:val="000000" w:themeColor="text1"/>
                <w:sz w:val="24"/>
                <w:szCs w:val="24"/>
              </w:rPr>
            </w:pPr>
            <w:r w:rsidRPr="004A7A9C">
              <w:rPr>
                <w:rFonts w:ascii="Bookman Old Style" w:hAnsi="Bookman Old Style" w:cs="Arial"/>
                <w:color w:val="000000" w:themeColor="text1"/>
                <w:sz w:val="24"/>
                <w:szCs w:val="24"/>
                <w:lang w:val="id-ID"/>
              </w:rPr>
              <w:t xml:space="preserve">Kualifikasi </w:t>
            </w:r>
            <w:r>
              <w:rPr>
                <w:rFonts w:ascii="Bookman Old Style" w:hAnsi="Bookman Old Style" w:cs="Arial"/>
                <w:color w:val="000000" w:themeColor="text1"/>
                <w:sz w:val="24"/>
                <w:szCs w:val="24"/>
              </w:rPr>
              <w:t>BUJK</w:t>
            </w:r>
            <w:r w:rsidRPr="004A7A9C">
              <w:rPr>
                <w:rFonts w:ascii="Bookman Old Style" w:hAnsi="Bookman Old Style" w:cs="Arial"/>
                <w:color w:val="000000" w:themeColor="text1"/>
                <w:sz w:val="24"/>
                <w:szCs w:val="24"/>
                <w:lang w:val="id-ID"/>
              </w:rPr>
              <w:t xml:space="preserve"> sebagaimana dimaksud </w:t>
            </w:r>
            <w:r w:rsidRPr="004A7A9C">
              <w:rPr>
                <w:rFonts w:ascii="Bookman Old Style" w:hAnsi="Bookman Old Style" w:cs="Arial"/>
                <w:color w:val="000000" w:themeColor="text1"/>
                <w:sz w:val="24"/>
                <w:szCs w:val="24"/>
              </w:rPr>
              <w:t>dalam Pasal 5 ayat (1) huruf b</w:t>
            </w:r>
            <w:r w:rsidRPr="004A7A9C">
              <w:rPr>
                <w:rFonts w:ascii="Bookman Old Style" w:hAnsi="Bookman Old Style" w:cs="Arial"/>
                <w:color w:val="000000" w:themeColor="text1"/>
                <w:sz w:val="24"/>
                <w:szCs w:val="24"/>
                <w:lang w:val="id-ID"/>
              </w:rPr>
              <w:t xml:space="preserve"> meliputi</w:t>
            </w:r>
            <w:r w:rsidRPr="004A7A9C">
              <w:rPr>
                <w:rFonts w:ascii="Bookman Old Style" w:hAnsi="Bookman Old Style" w:cs="Arial"/>
                <w:color w:val="000000" w:themeColor="text1"/>
                <w:sz w:val="24"/>
                <w:szCs w:val="24"/>
              </w:rPr>
              <w:t>:</w:t>
            </w:r>
          </w:p>
          <w:p w:rsidR="004A7A9C" w:rsidRPr="003B57E1" w:rsidRDefault="004A7A9C" w:rsidP="00C36874">
            <w:pPr>
              <w:pStyle w:val="ListParagraph"/>
              <w:numPr>
                <w:ilvl w:val="1"/>
                <w:numId w:val="6"/>
              </w:numPr>
              <w:spacing w:after="0" w:line="360" w:lineRule="auto"/>
              <w:ind w:left="1168" w:hanging="567"/>
              <w:jc w:val="both"/>
              <w:rPr>
                <w:rFonts w:ascii="Bookman Old Style" w:hAnsi="Bookman Old Style" w:cs="Arial"/>
                <w:color w:val="000000" w:themeColor="text1"/>
                <w:sz w:val="24"/>
                <w:szCs w:val="24"/>
                <w:lang w:val="id-ID"/>
              </w:rPr>
            </w:pPr>
            <w:r w:rsidRPr="003B57E1">
              <w:rPr>
                <w:rFonts w:ascii="Bookman Old Style" w:hAnsi="Bookman Old Style" w:cs="Arial"/>
                <w:color w:val="000000" w:themeColor="text1"/>
                <w:sz w:val="24"/>
                <w:szCs w:val="24"/>
                <w:lang w:val="id-ID"/>
              </w:rPr>
              <w:t>kualifikasi usaha besar,</w:t>
            </w:r>
          </w:p>
          <w:p w:rsidR="004A7A9C" w:rsidRPr="004A7A9C" w:rsidRDefault="004A7A9C" w:rsidP="00C36874">
            <w:pPr>
              <w:pStyle w:val="ListParagraph"/>
              <w:numPr>
                <w:ilvl w:val="1"/>
                <w:numId w:val="6"/>
              </w:numPr>
              <w:spacing w:after="0" w:line="360" w:lineRule="auto"/>
              <w:ind w:left="1168" w:hanging="567"/>
              <w:jc w:val="both"/>
              <w:rPr>
                <w:rFonts w:ascii="Bookman Old Style" w:hAnsi="Bookman Old Style" w:cs="Arial"/>
                <w:color w:val="000000" w:themeColor="text1"/>
                <w:sz w:val="24"/>
                <w:szCs w:val="24"/>
                <w:lang w:val="id-ID"/>
              </w:rPr>
            </w:pPr>
            <w:r>
              <w:rPr>
                <w:rFonts w:ascii="Bookman Old Style" w:hAnsi="Bookman Old Style" w:cs="Arial"/>
                <w:color w:val="000000" w:themeColor="text1"/>
                <w:sz w:val="24"/>
                <w:szCs w:val="24"/>
                <w:lang w:val="id-ID"/>
              </w:rPr>
              <w:t>kualifikasi usaha menengah</w:t>
            </w:r>
            <w:r>
              <w:rPr>
                <w:rFonts w:ascii="Bookman Old Style" w:hAnsi="Bookman Old Style" w:cs="Arial"/>
                <w:color w:val="000000" w:themeColor="text1"/>
                <w:sz w:val="24"/>
                <w:szCs w:val="24"/>
              </w:rPr>
              <w:t xml:space="preserve">; </w:t>
            </w:r>
            <w:r w:rsidRPr="003B57E1">
              <w:rPr>
                <w:rFonts w:ascii="Bookman Old Style" w:hAnsi="Bookman Old Style" w:cs="Arial"/>
                <w:color w:val="000000" w:themeColor="text1"/>
                <w:sz w:val="24"/>
                <w:szCs w:val="24"/>
                <w:lang w:val="id-ID"/>
              </w:rPr>
              <w:t>dan</w:t>
            </w:r>
          </w:p>
          <w:p w:rsidR="004A7A9C" w:rsidRPr="004A7A9C" w:rsidRDefault="004A7A9C" w:rsidP="00C36874">
            <w:pPr>
              <w:pStyle w:val="ListParagraph"/>
              <w:numPr>
                <w:ilvl w:val="1"/>
                <w:numId w:val="6"/>
              </w:numPr>
              <w:spacing w:after="0" w:line="360" w:lineRule="auto"/>
              <w:ind w:left="1168" w:hanging="567"/>
              <w:jc w:val="both"/>
              <w:rPr>
                <w:rFonts w:ascii="Bookman Old Style" w:hAnsi="Bookman Old Style" w:cs="Arial"/>
                <w:color w:val="000000" w:themeColor="text1"/>
                <w:sz w:val="24"/>
                <w:szCs w:val="24"/>
                <w:lang w:val="id-ID"/>
              </w:rPr>
            </w:pPr>
            <w:r w:rsidRPr="004A7A9C">
              <w:rPr>
                <w:rFonts w:ascii="Bookman Old Style" w:hAnsi="Bookman Old Style" w:cs="Arial"/>
                <w:color w:val="000000" w:themeColor="text1"/>
                <w:sz w:val="24"/>
                <w:szCs w:val="24"/>
                <w:lang w:val="id-ID"/>
              </w:rPr>
              <w:t>kualifikasi usaha kecil</w:t>
            </w:r>
            <w:r w:rsidRPr="004A7A9C">
              <w:rPr>
                <w:rFonts w:ascii="Bookman Old Style" w:hAnsi="Bookman Old Style" w:cs="Arial"/>
                <w:color w:val="000000" w:themeColor="text1"/>
                <w:sz w:val="24"/>
                <w:szCs w:val="24"/>
              </w:rPr>
              <w:t>.</w:t>
            </w:r>
          </w:p>
          <w:p w:rsidR="004A7A9C" w:rsidRPr="008066FB" w:rsidRDefault="004A7A9C" w:rsidP="00CE37EE">
            <w:pPr>
              <w:pStyle w:val="ListParagraph"/>
              <w:numPr>
                <w:ilvl w:val="0"/>
                <w:numId w:val="13"/>
              </w:numPr>
              <w:spacing w:line="360" w:lineRule="auto"/>
              <w:ind w:left="601" w:hanging="601"/>
              <w:jc w:val="both"/>
              <w:rPr>
                <w:rFonts w:ascii="Bookman Old Style" w:hAnsi="Bookman Old Style" w:cs="Arial"/>
                <w:sz w:val="24"/>
                <w:szCs w:val="24"/>
              </w:rPr>
            </w:pPr>
            <w:r w:rsidRPr="008066FB">
              <w:rPr>
                <w:rFonts w:ascii="Bookman Old Style" w:hAnsi="Bookman Old Style" w:cs="Bookman Old Style"/>
                <w:sz w:val="24"/>
                <w:szCs w:val="24"/>
              </w:rPr>
              <w:t xml:space="preserve">Badan usaha jasa perencanaan, </w:t>
            </w:r>
            <w:r w:rsidR="00584B20" w:rsidRPr="008066FB">
              <w:rPr>
                <w:rFonts w:ascii="Bookman Old Style" w:hAnsi="Bookman Old Style" w:cs="Bookman Old Style"/>
                <w:sz w:val="24"/>
                <w:szCs w:val="24"/>
              </w:rPr>
              <w:t>jasa pelaksanaan</w:t>
            </w:r>
            <w:r w:rsidR="008066FB" w:rsidRPr="008066FB">
              <w:rPr>
                <w:rFonts w:ascii="Bookman Old Style" w:hAnsi="Bookman Old Style" w:cs="Bookman Old Style"/>
                <w:sz w:val="24"/>
                <w:szCs w:val="24"/>
              </w:rPr>
              <w:t xml:space="preserve"> </w:t>
            </w:r>
            <w:r w:rsidRPr="008066FB">
              <w:rPr>
                <w:rFonts w:ascii="Bookman Old Style" w:hAnsi="Bookman Old Style" w:cs="Bookman Old Style"/>
                <w:sz w:val="24"/>
                <w:szCs w:val="24"/>
              </w:rPr>
              <w:t xml:space="preserve">dan </w:t>
            </w:r>
            <w:r w:rsidR="00584B20" w:rsidRPr="008066FB">
              <w:rPr>
                <w:rFonts w:ascii="Bookman Old Style" w:hAnsi="Bookman Old Style" w:cs="Bookman Old Style"/>
                <w:sz w:val="24"/>
                <w:szCs w:val="24"/>
              </w:rPr>
              <w:t xml:space="preserve">jasa </w:t>
            </w:r>
            <w:r w:rsidRPr="008066FB">
              <w:rPr>
                <w:rFonts w:ascii="Bookman Old Style" w:hAnsi="Bookman Old Style" w:cs="Bookman Old Style"/>
                <w:sz w:val="24"/>
                <w:szCs w:val="24"/>
              </w:rPr>
              <w:t>pengawasan memiliki subkualifikasi.</w:t>
            </w:r>
          </w:p>
          <w:p w:rsidR="004A7A9C" w:rsidRPr="00893B63" w:rsidRDefault="00893B63" w:rsidP="00CE37EE">
            <w:pPr>
              <w:pStyle w:val="ListParagraph"/>
              <w:numPr>
                <w:ilvl w:val="0"/>
                <w:numId w:val="13"/>
              </w:numPr>
              <w:spacing w:after="0" w:line="360" w:lineRule="auto"/>
              <w:ind w:left="601" w:hanging="601"/>
              <w:contextualSpacing w:val="0"/>
              <w:jc w:val="both"/>
              <w:rPr>
                <w:rFonts w:ascii="Bookman Old Style" w:hAnsi="Bookman Old Style" w:cs="Arial"/>
                <w:color w:val="000000" w:themeColor="text1"/>
                <w:sz w:val="24"/>
                <w:szCs w:val="24"/>
              </w:rPr>
            </w:pPr>
            <w:r w:rsidRPr="003B57E1">
              <w:rPr>
                <w:rFonts w:ascii="Bookman Old Style" w:hAnsi="Bookman Old Style" w:cs="Bookman Old Style"/>
                <w:color w:val="000000" w:themeColor="text1"/>
                <w:sz w:val="24"/>
                <w:szCs w:val="24"/>
              </w:rPr>
              <w:t>Pembagian subkualifikasi usaha perencanaan dan pengawasan konstruksi ditentukan berdasarkan persyaratan dan kemampuan yang meliputi:</w:t>
            </w:r>
          </w:p>
          <w:p w:rsidR="00893B63" w:rsidRPr="003B57E1" w:rsidRDefault="00893B63" w:rsidP="00C36874">
            <w:pPr>
              <w:pStyle w:val="ListParagraph"/>
              <w:numPr>
                <w:ilvl w:val="1"/>
                <w:numId w:val="7"/>
              </w:numPr>
              <w:autoSpaceDE w:val="0"/>
              <w:autoSpaceDN w:val="0"/>
              <w:adjustRightInd w:val="0"/>
              <w:spacing w:after="0" w:line="360" w:lineRule="auto"/>
              <w:ind w:left="1168" w:hanging="567"/>
              <w:contextualSpacing w:val="0"/>
              <w:rPr>
                <w:rFonts w:ascii="Bookman Old Style" w:hAnsi="Bookman Old Style" w:cs="Bookman Old Style"/>
                <w:color w:val="000000" w:themeColor="text1"/>
                <w:sz w:val="24"/>
                <w:szCs w:val="24"/>
              </w:rPr>
            </w:pPr>
            <w:r w:rsidRPr="003B57E1">
              <w:rPr>
                <w:rFonts w:ascii="Bookman Old Style" w:hAnsi="Bookman Old Style" w:cs="Bookman Old Style"/>
                <w:color w:val="000000" w:themeColor="text1"/>
                <w:sz w:val="24"/>
                <w:szCs w:val="24"/>
              </w:rPr>
              <w:t>kekayaan bersih;</w:t>
            </w:r>
          </w:p>
          <w:p w:rsidR="00904F8A" w:rsidRPr="00406315" w:rsidRDefault="00893B63" w:rsidP="00406315">
            <w:pPr>
              <w:pStyle w:val="ListParagraph"/>
              <w:numPr>
                <w:ilvl w:val="0"/>
                <w:numId w:val="7"/>
              </w:numPr>
              <w:autoSpaceDE w:val="0"/>
              <w:autoSpaceDN w:val="0"/>
              <w:adjustRightInd w:val="0"/>
              <w:spacing w:after="0" w:line="360" w:lineRule="auto"/>
              <w:ind w:left="1168" w:hanging="567"/>
              <w:contextualSpacing w:val="0"/>
              <w:jc w:val="both"/>
              <w:rPr>
                <w:rFonts w:ascii="Bookman Old Style" w:hAnsi="Bookman Old Style" w:cs="Bookman Old Style"/>
                <w:color w:val="000000" w:themeColor="text1"/>
                <w:sz w:val="24"/>
                <w:szCs w:val="24"/>
              </w:rPr>
            </w:pPr>
            <w:r w:rsidRPr="003B57E1">
              <w:rPr>
                <w:rFonts w:ascii="Bookman Old Style" w:hAnsi="Bookman Old Style" w:cs="Bookman Old Style"/>
                <w:color w:val="000000" w:themeColor="text1"/>
                <w:sz w:val="24"/>
                <w:szCs w:val="24"/>
              </w:rPr>
              <w:t>jumlah dan kualifikasi tenaga ahli untuk subklasifikasi/klasifikasi;</w:t>
            </w:r>
          </w:p>
          <w:p w:rsidR="00893B63" w:rsidRPr="003B57E1" w:rsidRDefault="00893B63" w:rsidP="00C36874">
            <w:pPr>
              <w:pStyle w:val="ListParagraph"/>
              <w:numPr>
                <w:ilvl w:val="0"/>
                <w:numId w:val="7"/>
              </w:numPr>
              <w:autoSpaceDE w:val="0"/>
              <w:autoSpaceDN w:val="0"/>
              <w:adjustRightInd w:val="0"/>
              <w:spacing w:after="0" w:line="360" w:lineRule="auto"/>
              <w:ind w:left="1168" w:hanging="567"/>
              <w:contextualSpacing w:val="0"/>
              <w:jc w:val="both"/>
              <w:rPr>
                <w:rFonts w:ascii="Bookman Old Style" w:hAnsi="Bookman Old Style" w:cs="Bookman Old Style"/>
                <w:color w:val="000000" w:themeColor="text1"/>
                <w:sz w:val="24"/>
                <w:szCs w:val="24"/>
              </w:rPr>
            </w:pPr>
            <w:r w:rsidRPr="003B57E1">
              <w:rPr>
                <w:rFonts w:ascii="Bookman Old Style" w:hAnsi="Bookman Old Style" w:cs="Bookman Old Style"/>
                <w:color w:val="000000" w:themeColor="text1"/>
                <w:sz w:val="24"/>
                <w:szCs w:val="24"/>
              </w:rPr>
              <w:t>pengalaman;</w:t>
            </w:r>
          </w:p>
          <w:p w:rsidR="00893B63" w:rsidRPr="008337CA" w:rsidRDefault="00893B63" w:rsidP="00C36874">
            <w:pPr>
              <w:pStyle w:val="ListParagraph"/>
              <w:numPr>
                <w:ilvl w:val="0"/>
                <w:numId w:val="7"/>
              </w:numPr>
              <w:autoSpaceDE w:val="0"/>
              <w:autoSpaceDN w:val="0"/>
              <w:adjustRightInd w:val="0"/>
              <w:spacing w:after="0" w:line="360" w:lineRule="auto"/>
              <w:ind w:left="1168" w:hanging="567"/>
              <w:contextualSpacing w:val="0"/>
              <w:jc w:val="both"/>
              <w:rPr>
                <w:rFonts w:ascii="Bookman Old Style" w:hAnsi="Bookman Old Style" w:cs="Bookman Old Style"/>
                <w:sz w:val="24"/>
                <w:szCs w:val="24"/>
              </w:rPr>
            </w:pPr>
            <w:r w:rsidRPr="008337CA">
              <w:rPr>
                <w:rFonts w:ascii="Bookman Old Style" w:hAnsi="Bookman Old Style" w:cs="Bookman Old Style"/>
                <w:sz w:val="24"/>
                <w:szCs w:val="24"/>
              </w:rPr>
              <w:t>penanggung</w:t>
            </w:r>
            <w:r w:rsidR="0067104B" w:rsidRPr="008337CA">
              <w:rPr>
                <w:rFonts w:ascii="Bookman Old Style" w:hAnsi="Bookman Old Style" w:cs="Bookman Old Style"/>
                <w:sz w:val="24"/>
                <w:szCs w:val="24"/>
              </w:rPr>
              <w:t>-</w:t>
            </w:r>
            <w:r w:rsidRPr="008337CA">
              <w:rPr>
                <w:rFonts w:ascii="Bookman Old Style" w:hAnsi="Bookman Old Style" w:cs="Bookman Old Style"/>
                <w:sz w:val="24"/>
                <w:szCs w:val="24"/>
              </w:rPr>
              <w:t>jawab klasifikasi (PJK);</w:t>
            </w:r>
          </w:p>
          <w:p w:rsidR="00893B63" w:rsidRPr="008337CA" w:rsidRDefault="00893B63" w:rsidP="00C36874">
            <w:pPr>
              <w:pStyle w:val="ListParagraph"/>
              <w:numPr>
                <w:ilvl w:val="0"/>
                <w:numId w:val="7"/>
              </w:numPr>
              <w:autoSpaceDE w:val="0"/>
              <w:autoSpaceDN w:val="0"/>
              <w:adjustRightInd w:val="0"/>
              <w:spacing w:after="0" w:line="360" w:lineRule="auto"/>
              <w:ind w:left="1168" w:hanging="567"/>
              <w:contextualSpacing w:val="0"/>
              <w:jc w:val="both"/>
              <w:rPr>
                <w:rFonts w:ascii="Bookman Old Style" w:hAnsi="Bookman Old Style" w:cs="Bookman Old Style"/>
                <w:sz w:val="24"/>
                <w:szCs w:val="24"/>
              </w:rPr>
            </w:pPr>
            <w:r w:rsidRPr="008337CA">
              <w:rPr>
                <w:rFonts w:ascii="Bookman Old Style" w:hAnsi="Bookman Old Style" w:cs="Bookman Old Style"/>
                <w:sz w:val="24"/>
                <w:szCs w:val="24"/>
              </w:rPr>
              <w:t>penanggung</w:t>
            </w:r>
            <w:r w:rsidR="0067104B" w:rsidRPr="008337CA">
              <w:rPr>
                <w:rFonts w:ascii="Bookman Old Style" w:hAnsi="Bookman Old Style" w:cs="Bookman Old Style"/>
                <w:sz w:val="24"/>
                <w:szCs w:val="24"/>
              </w:rPr>
              <w:t>-</w:t>
            </w:r>
            <w:r w:rsidRPr="008337CA">
              <w:rPr>
                <w:rFonts w:ascii="Bookman Old Style" w:hAnsi="Bookman Old Style" w:cs="Bookman Old Style"/>
                <w:sz w:val="24"/>
                <w:szCs w:val="24"/>
              </w:rPr>
              <w:t>jawab teknik (PJT);</w:t>
            </w:r>
          </w:p>
          <w:p w:rsidR="00893B63" w:rsidRPr="003B57E1" w:rsidRDefault="00893B63" w:rsidP="00C36874">
            <w:pPr>
              <w:pStyle w:val="ListParagraph"/>
              <w:numPr>
                <w:ilvl w:val="0"/>
                <w:numId w:val="7"/>
              </w:numPr>
              <w:autoSpaceDE w:val="0"/>
              <w:autoSpaceDN w:val="0"/>
              <w:adjustRightInd w:val="0"/>
              <w:spacing w:after="0" w:line="360" w:lineRule="auto"/>
              <w:ind w:left="1168" w:hanging="567"/>
              <w:contextualSpacing w:val="0"/>
              <w:jc w:val="both"/>
              <w:rPr>
                <w:rFonts w:ascii="Bookman Old Style" w:hAnsi="Bookman Old Style" w:cs="Bookman Old Style"/>
                <w:color w:val="000000" w:themeColor="text1"/>
                <w:sz w:val="24"/>
                <w:szCs w:val="24"/>
              </w:rPr>
            </w:pPr>
            <w:r w:rsidRPr="008337CA">
              <w:rPr>
                <w:rFonts w:ascii="Bookman Old Style" w:hAnsi="Bookman Old Style" w:cs="Bookman Old Style"/>
                <w:sz w:val="24"/>
                <w:szCs w:val="24"/>
              </w:rPr>
              <w:t>penanggung</w:t>
            </w:r>
            <w:r w:rsidR="0067104B" w:rsidRPr="008337CA">
              <w:rPr>
                <w:rFonts w:ascii="Bookman Old Style" w:hAnsi="Bookman Old Style" w:cs="Bookman Old Style"/>
                <w:sz w:val="24"/>
                <w:szCs w:val="24"/>
              </w:rPr>
              <w:t>-</w:t>
            </w:r>
            <w:r w:rsidRPr="008337CA">
              <w:rPr>
                <w:rFonts w:ascii="Bookman Old Style" w:hAnsi="Bookman Old Style" w:cs="Bookman Old Style"/>
                <w:sz w:val="24"/>
                <w:szCs w:val="24"/>
              </w:rPr>
              <w:t>jawab</w:t>
            </w:r>
            <w:r w:rsidRPr="003B57E1">
              <w:rPr>
                <w:rFonts w:ascii="Bookman Old Style" w:hAnsi="Bookman Old Style" w:cs="Bookman Old Style"/>
                <w:color w:val="000000" w:themeColor="text1"/>
                <w:sz w:val="24"/>
                <w:szCs w:val="24"/>
              </w:rPr>
              <w:t xml:space="preserve"> badan usaha (PJBU);</w:t>
            </w:r>
          </w:p>
          <w:p w:rsidR="00893B63" w:rsidRPr="003B57E1" w:rsidRDefault="00893B63" w:rsidP="00C36874">
            <w:pPr>
              <w:pStyle w:val="ListParagraph"/>
              <w:numPr>
                <w:ilvl w:val="0"/>
                <w:numId w:val="7"/>
              </w:numPr>
              <w:autoSpaceDE w:val="0"/>
              <w:autoSpaceDN w:val="0"/>
              <w:adjustRightInd w:val="0"/>
              <w:spacing w:after="0" w:line="360" w:lineRule="auto"/>
              <w:ind w:left="1168" w:hanging="567"/>
              <w:contextualSpacing w:val="0"/>
              <w:jc w:val="both"/>
              <w:rPr>
                <w:rFonts w:ascii="Bookman Old Style" w:hAnsi="Bookman Old Style" w:cs="Bookman Old Style"/>
                <w:color w:val="000000" w:themeColor="text1"/>
                <w:sz w:val="24"/>
                <w:szCs w:val="24"/>
              </w:rPr>
            </w:pPr>
            <w:r w:rsidRPr="003B57E1">
              <w:rPr>
                <w:rFonts w:ascii="Bookman Old Style" w:hAnsi="Bookman Old Style" w:cs="Bookman Old Style"/>
                <w:color w:val="000000" w:themeColor="text1"/>
                <w:sz w:val="24"/>
                <w:szCs w:val="24"/>
              </w:rPr>
              <w:t>kemampuan melaksanakan pekerjaan;</w:t>
            </w:r>
          </w:p>
          <w:p w:rsidR="00893B63" w:rsidRDefault="00893B63" w:rsidP="00C36874">
            <w:pPr>
              <w:pStyle w:val="ListParagraph"/>
              <w:numPr>
                <w:ilvl w:val="0"/>
                <w:numId w:val="7"/>
              </w:numPr>
              <w:autoSpaceDE w:val="0"/>
              <w:autoSpaceDN w:val="0"/>
              <w:adjustRightInd w:val="0"/>
              <w:spacing w:after="0" w:line="360" w:lineRule="auto"/>
              <w:ind w:left="1168" w:hanging="567"/>
              <w:contextualSpacing w:val="0"/>
              <w:jc w:val="both"/>
              <w:rPr>
                <w:rFonts w:ascii="Bookman Old Style" w:hAnsi="Bookman Old Style" w:cs="Bookman Old Style"/>
                <w:color w:val="000000" w:themeColor="text1"/>
                <w:sz w:val="24"/>
                <w:szCs w:val="24"/>
              </w:rPr>
            </w:pPr>
            <w:r w:rsidRPr="003B57E1">
              <w:rPr>
                <w:rFonts w:ascii="Bookman Old Style" w:hAnsi="Bookman Old Style" w:cs="Bookman Old Style"/>
                <w:color w:val="000000" w:themeColor="text1"/>
                <w:sz w:val="24"/>
                <w:szCs w:val="24"/>
              </w:rPr>
              <w:t>batasan nilai suatu pekerjaan; dan</w:t>
            </w:r>
          </w:p>
          <w:p w:rsidR="00893B63" w:rsidRDefault="00893B63" w:rsidP="00C36874">
            <w:pPr>
              <w:pStyle w:val="ListParagraph"/>
              <w:numPr>
                <w:ilvl w:val="0"/>
                <w:numId w:val="7"/>
              </w:numPr>
              <w:autoSpaceDE w:val="0"/>
              <w:autoSpaceDN w:val="0"/>
              <w:adjustRightInd w:val="0"/>
              <w:spacing w:after="0" w:line="360" w:lineRule="auto"/>
              <w:ind w:left="1168" w:hanging="567"/>
              <w:jc w:val="both"/>
              <w:rPr>
                <w:rFonts w:ascii="Bookman Old Style" w:hAnsi="Bookman Old Style" w:cs="Bookman Old Style"/>
                <w:color w:val="000000" w:themeColor="text1"/>
                <w:sz w:val="24"/>
                <w:szCs w:val="24"/>
              </w:rPr>
            </w:pPr>
            <w:r w:rsidRPr="00893B63">
              <w:rPr>
                <w:rFonts w:ascii="Bookman Old Style" w:hAnsi="Bookman Old Style" w:cs="Bookman Old Style"/>
                <w:color w:val="000000" w:themeColor="text1"/>
                <w:sz w:val="24"/>
                <w:szCs w:val="24"/>
              </w:rPr>
              <w:t>maksimum jumlah klasifikasi dan subklasifikasi.</w:t>
            </w:r>
          </w:p>
          <w:p w:rsidR="00893B63" w:rsidRPr="00893B63" w:rsidRDefault="00893B63" w:rsidP="00CE37EE">
            <w:pPr>
              <w:pStyle w:val="ListParagraph"/>
              <w:numPr>
                <w:ilvl w:val="0"/>
                <w:numId w:val="13"/>
              </w:numPr>
              <w:spacing w:line="360" w:lineRule="auto"/>
              <w:ind w:left="601" w:hanging="601"/>
              <w:jc w:val="both"/>
              <w:rPr>
                <w:rFonts w:ascii="Bookman Old Style" w:hAnsi="Bookman Old Style" w:cs="Arial"/>
                <w:color w:val="000000" w:themeColor="text1"/>
                <w:sz w:val="24"/>
                <w:szCs w:val="24"/>
              </w:rPr>
            </w:pPr>
            <w:r w:rsidRPr="003B57E1">
              <w:rPr>
                <w:rFonts w:ascii="Bookman Old Style" w:hAnsi="Bookman Old Style" w:cs="Bookman Old Style"/>
                <w:color w:val="000000" w:themeColor="text1"/>
                <w:sz w:val="24"/>
                <w:szCs w:val="24"/>
              </w:rPr>
              <w:t>Pembagian subkualifikasi usaha pelaksana konstruksi ditentukan berdasarkan persyaratan dan kemampuan yang meliputi:</w:t>
            </w:r>
          </w:p>
          <w:p w:rsidR="00893B63" w:rsidRPr="003B57E1" w:rsidRDefault="00893B63" w:rsidP="00C36874">
            <w:pPr>
              <w:pStyle w:val="ListParagraph"/>
              <w:numPr>
                <w:ilvl w:val="1"/>
                <w:numId w:val="7"/>
              </w:numPr>
              <w:autoSpaceDE w:val="0"/>
              <w:autoSpaceDN w:val="0"/>
              <w:adjustRightInd w:val="0"/>
              <w:spacing w:after="0" w:line="360" w:lineRule="auto"/>
              <w:ind w:left="1168" w:hanging="567"/>
              <w:rPr>
                <w:rFonts w:ascii="Bookman Old Style" w:hAnsi="Bookman Old Style" w:cs="Bookman Old Style"/>
                <w:color w:val="000000" w:themeColor="text1"/>
                <w:sz w:val="24"/>
                <w:szCs w:val="24"/>
              </w:rPr>
            </w:pPr>
            <w:r w:rsidRPr="003B57E1">
              <w:rPr>
                <w:rFonts w:ascii="Bookman Old Style" w:hAnsi="Bookman Old Style" w:cs="Bookman Old Style"/>
                <w:color w:val="000000" w:themeColor="text1"/>
                <w:sz w:val="24"/>
                <w:szCs w:val="24"/>
              </w:rPr>
              <w:t>kekayaan bersih;</w:t>
            </w:r>
          </w:p>
          <w:p w:rsidR="00893B63" w:rsidRPr="003B57E1" w:rsidRDefault="00893B63" w:rsidP="00C36874">
            <w:pPr>
              <w:pStyle w:val="ListParagraph"/>
              <w:numPr>
                <w:ilvl w:val="1"/>
                <w:numId w:val="7"/>
              </w:numPr>
              <w:autoSpaceDE w:val="0"/>
              <w:autoSpaceDN w:val="0"/>
              <w:adjustRightInd w:val="0"/>
              <w:spacing w:after="0" w:line="360" w:lineRule="auto"/>
              <w:ind w:left="1168" w:hanging="567"/>
              <w:rPr>
                <w:rFonts w:ascii="Bookman Old Style" w:hAnsi="Bookman Old Style" w:cs="Bookman Old Style"/>
                <w:color w:val="000000" w:themeColor="text1"/>
                <w:sz w:val="24"/>
                <w:szCs w:val="24"/>
              </w:rPr>
            </w:pPr>
            <w:r w:rsidRPr="003B57E1">
              <w:rPr>
                <w:rFonts w:ascii="Bookman Old Style" w:hAnsi="Bookman Old Style" w:cs="Bookman Old Style"/>
                <w:color w:val="000000" w:themeColor="text1"/>
                <w:sz w:val="24"/>
                <w:szCs w:val="24"/>
              </w:rPr>
              <w:t>pengalaman;</w:t>
            </w:r>
          </w:p>
          <w:p w:rsidR="00893B63" w:rsidRPr="008337CA" w:rsidRDefault="00893B63" w:rsidP="00C36874">
            <w:pPr>
              <w:pStyle w:val="ListParagraph"/>
              <w:numPr>
                <w:ilvl w:val="1"/>
                <w:numId w:val="7"/>
              </w:numPr>
              <w:autoSpaceDE w:val="0"/>
              <w:autoSpaceDN w:val="0"/>
              <w:adjustRightInd w:val="0"/>
              <w:spacing w:after="0" w:line="360" w:lineRule="auto"/>
              <w:ind w:left="1168" w:hanging="567"/>
              <w:rPr>
                <w:rFonts w:ascii="Bookman Old Style" w:hAnsi="Bookman Old Style" w:cs="Bookman Old Style"/>
                <w:sz w:val="24"/>
                <w:szCs w:val="24"/>
              </w:rPr>
            </w:pPr>
            <w:r w:rsidRPr="008337CA">
              <w:rPr>
                <w:rFonts w:ascii="Bookman Old Style" w:hAnsi="Bookman Old Style" w:cs="Bookman Old Style"/>
                <w:sz w:val="24"/>
                <w:szCs w:val="24"/>
              </w:rPr>
              <w:t>penanggung</w:t>
            </w:r>
            <w:r w:rsidR="0067104B" w:rsidRPr="008337CA">
              <w:rPr>
                <w:rFonts w:ascii="Bookman Old Style" w:hAnsi="Bookman Old Style" w:cs="Bookman Old Style"/>
                <w:sz w:val="24"/>
                <w:szCs w:val="24"/>
              </w:rPr>
              <w:t>-</w:t>
            </w:r>
            <w:r w:rsidRPr="008337CA">
              <w:rPr>
                <w:rFonts w:ascii="Bookman Old Style" w:hAnsi="Bookman Old Style" w:cs="Bookman Old Style"/>
                <w:sz w:val="24"/>
                <w:szCs w:val="24"/>
              </w:rPr>
              <w:t>jawab klasifikasi (PJK);</w:t>
            </w:r>
          </w:p>
          <w:p w:rsidR="00893B63" w:rsidRPr="008337CA" w:rsidRDefault="00893B63" w:rsidP="00C36874">
            <w:pPr>
              <w:pStyle w:val="ListParagraph"/>
              <w:numPr>
                <w:ilvl w:val="1"/>
                <w:numId w:val="7"/>
              </w:numPr>
              <w:autoSpaceDE w:val="0"/>
              <w:autoSpaceDN w:val="0"/>
              <w:adjustRightInd w:val="0"/>
              <w:spacing w:after="0" w:line="360" w:lineRule="auto"/>
              <w:ind w:left="1168" w:hanging="567"/>
              <w:rPr>
                <w:rFonts w:ascii="Bookman Old Style" w:hAnsi="Bookman Old Style" w:cs="Bookman Old Style"/>
                <w:sz w:val="24"/>
                <w:szCs w:val="24"/>
              </w:rPr>
            </w:pPr>
            <w:r w:rsidRPr="008337CA">
              <w:rPr>
                <w:rFonts w:ascii="Bookman Old Style" w:hAnsi="Bookman Old Style" w:cs="Bookman Old Style"/>
                <w:sz w:val="24"/>
                <w:szCs w:val="24"/>
              </w:rPr>
              <w:t>penanggung</w:t>
            </w:r>
            <w:r w:rsidR="0067104B" w:rsidRPr="008337CA">
              <w:rPr>
                <w:rFonts w:ascii="Bookman Old Style" w:hAnsi="Bookman Old Style" w:cs="Bookman Old Style"/>
                <w:sz w:val="24"/>
                <w:szCs w:val="24"/>
              </w:rPr>
              <w:t>-</w:t>
            </w:r>
            <w:r w:rsidRPr="008337CA">
              <w:rPr>
                <w:rFonts w:ascii="Bookman Old Style" w:hAnsi="Bookman Old Style" w:cs="Bookman Old Style"/>
                <w:sz w:val="24"/>
                <w:szCs w:val="24"/>
              </w:rPr>
              <w:t>jawab teknik (PJT);</w:t>
            </w:r>
          </w:p>
          <w:p w:rsidR="00893B63" w:rsidRPr="003B57E1" w:rsidRDefault="00893B63" w:rsidP="00C36874">
            <w:pPr>
              <w:pStyle w:val="ListParagraph"/>
              <w:numPr>
                <w:ilvl w:val="1"/>
                <w:numId w:val="7"/>
              </w:numPr>
              <w:autoSpaceDE w:val="0"/>
              <w:autoSpaceDN w:val="0"/>
              <w:adjustRightInd w:val="0"/>
              <w:spacing w:after="0" w:line="360" w:lineRule="auto"/>
              <w:ind w:left="1168" w:hanging="567"/>
              <w:jc w:val="both"/>
              <w:rPr>
                <w:rFonts w:ascii="Bookman Old Style" w:hAnsi="Bookman Old Style" w:cs="Bookman Old Style"/>
                <w:color w:val="000000" w:themeColor="text1"/>
                <w:sz w:val="24"/>
                <w:szCs w:val="24"/>
              </w:rPr>
            </w:pPr>
            <w:r w:rsidRPr="008337CA">
              <w:rPr>
                <w:rFonts w:ascii="Bookman Old Style" w:hAnsi="Bookman Old Style" w:cs="Bookman Old Style"/>
                <w:sz w:val="24"/>
                <w:szCs w:val="24"/>
              </w:rPr>
              <w:t>penanggung</w:t>
            </w:r>
            <w:r w:rsidR="0067104B" w:rsidRPr="008337CA">
              <w:rPr>
                <w:rFonts w:ascii="Bookman Old Style" w:hAnsi="Bookman Old Style" w:cs="Bookman Old Style"/>
                <w:sz w:val="24"/>
                <w:szCs w:val="24"/>
              </w:rPr>
              <w:t>-</w:t>
            </w:r>
            <w:r w:rsidRPr="008337CA">
              <w:rPr>
                <w:rFonts w:ascii="Bookman Old Style" w:hAnsi="Bookman Old Style" w:cs="Bookman Old Style"/>
                <w:sz w:val="24"/>
                <w:szCs w:val="24"/>
              </w:rPr>
              <w:t>jawab badan</w:t>
            </w:r>
            <w:r w:rsidRPr="003B57E1">
              <w:rPr>
                <w:rFonts w:ascii="Bookman Old Style" w:hAnsi="Bookman Old Style" w:cs="Bookman Old Style"/>
                <w:color w:val="000000" w:themeColor="text1"/>
                <w:sz w:val="24"/>
                <w:szCs w:val="24"/>
              </w:rPr>
              <w:t xml:space="preserve"> usaha (PJBU);</w:t>
            </w:r>
          </w:p>
          <w:p w:rsidR="00893B63" w:rsidRDefault="00893B63" w:rsidP="00C36874">
            <w:pPr>
              <w:pStyle w:val="ListParagraph"/>
              <w:numPr>
                <w:ilvl w:val="1"/>
                <w:numId w:val="7"/>
              </w:numPr>
              <w:autoSpaceDE w:val="0"/>
              <w:autoSpaceDN w:val="0"/>
              <w:adjustRightInd w:val="0"/>
              <w:spacing w:after="0" w:line="360" w:lineRule="auto"/>
              <w:ind w:left="1168" w:hanging="567"/>
              <w:jc w:val="both"/>
              <w:rPr>
                <w:rFonts w:ascii="Bookman Old Style" w:hAnsi="Bookman Old Style" w:cs="Bookman Old Style"/>
                <w:color w:val="000000" w:themeColor="text1"/>
                <w:sz w:val="24"/>
                <w:szCs w:val="24"/>
              </w:rPr>
            </w:pPr>
            <w:r w:rsidRPr="003B57E1">
              <w:rPr>
                <w:rFonts w:ascii="Bookman Old Style" w:hAnsi="Bookman Old Style" w:cs="Bookman Old Style"/>
                <w:color w:val="000000" w:themeColor="text1"/>
                <w:sz w:val="24"/>
                <w:szCs w:val="24"/>
              </w:rPr>
              <w:t>kemampuan melaksanakan pekerjaan;</w:t>
            </w:r>
          </w:p>
          <w:p w:rsidR="00893B63" w:rsidRPr="003B57E1" w:rsidRDefault="00893B63" w:rsidP="00C36874">
            <w:pPr>
              <w:pStyle w:val="ListParagraph"/>
              <w:numPr>
                <w:ilvl w:val="1"/>
                <w:numId w:val="7"/>
              </w:numPr>
              <w:autoSpaceDE w:val="0"/>
              <w:autoSpaceDN w:val="0"/>
              <w:adjustRightInd w:val="0"/>
              <w:spacing w:after="0" w:line="360" w:lineRule="auto"/>
              <w:ind w:left="1168" w:hanging="567"/>
              <w:rPr>
                <w:rFonts w:ascii="Bookman Old Style" w:hAnsi="Bookman Old Style" w:cs="Bookman Old Style"/>
                <w:color w:val="000000" w:themeColor="text1"/>
                <w:sz w:val="24"/>
                <w:szCs w:val="24"/>
              </w:rPr>
            </w:pPr>
            <w:r w:rsidRPr="003B57E1">
              <w:rPr>
                <w:rFonts w:ascii="Bookman Old Style" w:hAnsi="Bookman Old Style" w:cs="Bookman Old Style"/>
                <w:color w:val="000000" w:themeColor="text1"/>
                <w:sz w:val="24"/>
                <w:szCs w:val="24"/>
              </w:rPr>
              <w:t>jumlah paket sesaat;</w:t>
            </w:r>
          </w:p>
          <w:p w:rsidR="00893B63" w:rsidRDefault="00B93FFA" w:rsidP="00C36874">
            <w:pPr>
              <w:pStyle w:val="ListParagraph"/>
              <w:numPr>
                <w:ilvl w:val="1"/>
                <w:numId w:val="7"/>
              </w:numPr>
              <w:autoSpaceDE w:val="0"/>
              <w:autoSpaceDN w:val="0"/>
              <w:adjustRightInd w:val="0"/>
              <w:spacing w:after="0" w:line="360" w:lineRule="auto"/>
              <w:ind w:left="1168" w:hanging="567"/>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 xml:space="preserve">batasan nilai satu pekerjaan; </w:t>
            </w:r>
            <w:r w:rsidR="00893B63" w:rsidRPr="003B57E1">
              <w:rPr>
                <w:rFonts w:ascii="Bookman Old Style" w:hAnsi="Bookman Old Style" w:cs="Bookman Old Style"/>
                <w:color w:val="000000" w:themeColor="text1"/>
                <w:sz w:val="24"/>
                <w:szCs w:val="24"/>
              </w:rPr>
              <w:t>dan</w:t>
            </w:r>
          </w:p>
          <w:p w:rsidR="004A7A9C" w:rsidRPr="00893B63" w:rsidRDefault="00893B63" w:rsidP="00904F8A">
            <w:pPr>
              <w:pStyle w:val="ListParagraph"/>
              <w:numPr>
                <w:ilvl w:val="1"/>
                <w:numId w:val="7"/>
              </w:numPr>
              <w:autoSpaceDE w:val="0"/>
              <w:autoSpaceDN w:val="0"/>
              <w:adjustRightInd w:val="0"/>
              <w:spacing w:after="300" w:line="360" w:lineRule="auto"/>
              <w:ind w:left="1168" w:hanging="567"/>
              <w:contextualSpacing w:val="0"/>
              <w:rPr>
                <w:rFonts w:ascii="Bookman Old Style" w:hAnsi="Bookman Old Style" w:cs="Bookman Old Style"/>
                <w:color w:val="000000" w:themeColor="text1"/>
                <w:sz w:val="24"/>
                <w:szCs w:val="24"/>
              </w:rPr>
            </w:pPr>
            <w:r w:rsidRPr="00893B63">
              <w:rPr>
                <w:rFonts w:ascii="Bookman Old Style" w:hAnsi="Bookman Old Style" w:cs="Bookman Old Style"/>
                <w:color w:val="000000" w:themeColor="text1"/>
                <w:sz w:val="24"/>
                <w:szCs w:val="24"/>
              </w:rPr>
              <w:t>maksimum jumlah klasifikasi dan subklasifikasi.</w:t>
            </w:r>
          </w:p>
        </w:tc>
      </w:tr>
      <w:tr w:rsidR="005B6EAB" w:rsidTr="005808B2">
        <w:tc>
          <w:tcPr>
            <w:tcW w:w="9781" w:type="dxa"/>
            <w:gridSpan w:val="6"/>
          </w:tcPr>
          <w:p w:rsidR="005B6EAB" w:rsidRDefault="00893B63" w:rsidP="00476CE3">
            <w:pPr>
              <w:tabs>
                <w:tab w:val="left" w:pos="1440"/>
              </w:tabs>
              <w:spacing w:after="0" w:line="360" w:lineRule="auto"/>
              <w:ind w:left="1440" w:hanging="1440"/>
              <w:jc w:val="center"/>
              <w:rPr>
                <w:rFonts w:ascii="Bookman Old Style" w:eastAsia="Batang" w:hAnsi="Bookman Old Style"/>
                <w:color w:val="000000" w:themeColor="text1"/>
                <w:sz w:val="24"/>
                <w:szCs w:val="24"/>
              </w:rPr>
            </w:pPr>
            <w:r w:rsidRPr="003B57E1">
              <w:rPr>
                <w:rFonts w:ascii="Bookman Old Style" w:eastAsia="Batang" w:hAnsi="Bookman Old Style"/>
                <w:color w:val="000000" w:themeColor="text1"/>
                <w:sz w:val="24"/>
                <w:szCs w:val="24"/>
              </w:rPr>
              <w:lastRenderedPageBreak/>
              <w:t>Pasal 7</w:t>
            </w:r>
          </w:p>
          <w:p w:rsidR="00893B63" w:rsidRDefault="00893B63" w:rsidP="006A1236">
            <w:pPr>
              <w:spacing w:after="0" w:line="360" w:lineRule="auto"/>
              <w:ind w:left="0" w:firstLine="0"/>
              <w:jc w:val="both"/>
              <w:rPr>
                <w:rFonts w:ascii="Bookman Old Style" w:hAnsi="Bookman Old Style" w:cs="Arial"/>
                <w:sz w:val="24"/>
                <w:szCs w:val="24"/>
              </w:rPr>
            </w:pPr>
            <w:r w:rsidRPr="003B57E1">
              <w:rPr>
                <w:rFonts w:ascii="Bookman Old Style" w:hAnsi="Bookman Old Style" w:cs="Arial"/>
                <w:color w:val="000000" w:themeColor="text1"/>
                <w:sz w:val="24"/>
                <w:szCs w:val="24"/>
                <w:lang w:val="nb-NO"/>
              </w:rPr>
              <w:t xml:space="preserve">Bidang usaha </w:t>
            </w:r>
            <w:r w:rsidR="00584B20" w:rsidRPr="003B57E1">
              <w:rPr>
                <w:rFonts w:ascii="Bookman Old Style" w:hAnsi="Bookman Old Style" w:cs="Arial"/>
                <w:color w:val="000000" w:themeColor="text1"/>
                <w:sz w:val="24"/>
                <w:szCs w:val="24"/>
                <w:lang w:val="nb-NO"/>
              </w:rPr>
              <w:t xml:space="preserve">Jasa Konstruksi </w:t>
            </w:r>
            <w:r w:rsidRPr="003B57E1">
              <w:rPr>
                <w:rFonts w:ascii="Bookman Old Style" w:hAnsi="Bookman Old Style" w:cs="Arial"/>
                <w:color w:val="000000" w:themeColor="text1"/>
                <w:sz w:val="24"/>
                <w:szCs w:val="24"/>
                <w:lang w:val="nb-NO"/>
              </w:rPr>
              <w:t xml:space="preserve">sebagaimana </w:t>
            </w:r>
            <w:r w:rsidRPr="003B57E1">
              <w:rPr>
                <w:rFonts w:ascii="Bookman Old Style" w:hAnsi="Bookman Old Style" w:cs="Arial"/>
                <w:sz w:val="24"/>
                <w:szCs w:val="24"/>
                <w:lang w:val="nb-NO"/>
              </w:rPr>
              <w:t xml:space="preserve">dimaksud dalam </w:t>
            </w:r>
            <w:r w:rsidRPr="003B57E1">
              <w:rPr>
                <w:rFonts w:ascii="Bookman Old Style" w:hAnsi="Bookman Old Style" w:cs="Arial"/>
                <w:sz w:val="24"/>
                <w:szCs w:val="24"/>
                <w:lang w:val="id-ID"/>
              </w:rPr>
              <w:t xml:space="preserve">Pasal </w:t>
            </w:r>
            <w:r w:rsidRPr="003B57E1">
              <w:rPr>
                <w:rFonts w:ascii="Bookman Old Style" w:hAnsi="Bookman Old Style" w:cs="Arial"/>
                <w:sz w:val="24"/>
                <w:szCs w:val="24"/>
              </w:rPr>
              <w:t>3</w:t>
            </w:r>
            <w:r w:rsidR="008066FB">
              <w:rPr>
                <w:rFonts w:ascii="Bookman Old Style" w:hAnsi="Bookman Old Style" w:cs="Arial"/>
                <w:sz w:val="24"/>
                <w:szCs w:val="24"/>
              </w:rPr>
              <w:t xml:space="preserve"> </w:t>
            </w:r>
            <w:r w:rsidRPr="003B57E1">
              <w:rPr>
                <w:rFonts w:ascii="Bookman Old Style" w:hAnsi="Bookman Old Style" w:cs="Arial"/>
                <w:sz w:val="24"/>
                <w:szCs w:val="24"/>
              </w:rPr>
              <w:t xml:space="preserve">huruf </w:t>
            </w:r>
            <w:r w:rsidR="006A1236">
              <w:rPr>
                <w:rFonts w:ascii="Bookman Old Style" w:hAnsi="Bookman Old Style" w:cs="Arial"/>
                <w:sz w:val="24"/>
                <w:szCs w:val="24"/>
              </w:rPr>
              <w:t>c</w:t>
            </w:r>
            <w:r w:rsidR="008066FB">
              <w:rPr>
                <w:rFonts w:ascii="Bookman Old Style" w:hAnsi="Bookman Old Style" w:cs="Arial"/>
                <w:sz w:val="24"/>
                <w:szCs w:val="24"/>
              </w:rPr>
              <w:t xml:space="preserve"> </w:t>
            </w:r>
            <w:r w:rsidRPr="003B57E1">
              <w:rPr>
                <w:rFonts w:ascii="Bookman Old Style" w:hAnsi="Bookman Old Style" w:cs="Arial"/>
                <w:sz w:val="24"/>
                <w:szCs w:val="24"/>
                <w:lang w:val="nb-NO"/>
              </w:rPr>
              <w:t>dibedakan menjadi sebagai berikut</w:t>
            </w:r>
            <w:r w:rsidRPr="003B57E1">
              <w:rPr>
                <w:rFonts w:ascii="Bookman Old Style" w:hAnsi="Bookman Old Style" w:cs="Arial"/>
                <w:sz w:val="24"/>
                <w:szCs w:val="24"/>
                <w:lang w:val="id-ID"/>
              </w:rPr>
              <w:t>:</w:t>
            </w:r>
          </w:p>
          <w:p w:rsidR="006A1236" w:rsidRPr="006A1236" w:rsidRDefault="006A1236" w:rsidP="00CE37EE">
            <w:pPr>
              <w:pStyle w:val="ListParagraph"/>
              <w:numPr>
                <w:ilvl w:val="0"/>
                <w:numId w:val="14"/>
              </w:numPr>
              <w:spacing w:after="0" w:line="360" w:lineRule="auto"/>
              <w:ind w:left="601" w:hanging="567"/>
              <w:jc w:val="both"/>
              <w:rPr>
                <w:rFonts w:ascii="Bookman Old Style" w:eastAsia="Batang" w:hAnsi="Bookman Old Style"/>
                <w:sz w:val="24"/>
                <w:szCs w:val="24"/>
              </w:rPr>
            </w:pPr>
            <w:r w:rsidRPr="006A1236">
              <w:rPr>
                <w:rFonts w:ascii="Bookman Old Style" w:hAnsi="Bookman Old Style" w:cs="Arial"/>
                <w:sz w:val="24"/>
                <w:szCs w:val="24"/>
                <w:lang w:val="nb-NO"/>
              </w:rPr>
              <w:t>usaha Jasa Konstruksi untuk bidang usaha perencanaan dan pengawasan konstruksi; dan</w:t>
            </w:r>
          </w:p>
          <w:p w:rsidR="006A1236" w:rsidRPr="006A1236" w:rsidRDefault="006A1236" w:rsidP="00CE37EE">
            <w:pPr>
              <w:pStyle w:val="ListParagraph"/>
              <w:numPr>
                <w:ilvl w:val="0"/>
                <w:numId w:val="14"/>
              </w:numPr>
              <w:spacing w:after="300" w:line="360" w:lineRule="auto"/>
              <w:ind w:left="601" w:hanging="567"/>
              <w:contextualSpacing w:val="0"/>
              <w:jc w:val="both"/>
              <w:rPr>
                <w:rFonts w:ascii="Bookman Old Style" w:eastAsia="Batang" w:hAnsi="Bookman Old Style"/>
                <w:sz w:val="24"/>
                <w:szCs w:val="24"/>
              </w:rPr>
            </w:pPr>
            <w:r w:rsidRPr="003B57E1">
              <w:rPr>
                <w:rFonts w:ascii="Bookman Old Style" w:hAnsi="Bookman Old Style" w:cs="Arial"/>
                <w:sz w:val="24"/>
                <w:szCs w:val="24"/>
                <w:lang w:val="nb-NO"/>
              </w:rPr>
              <w:t>usaha Jasa Konstruksi untuk bidang usaha jasa pelaksanaan konstruksi.</w:t>
            </w:r>
          </w:p>
        </w:tc>
      </w:tr>
      <w:tr w:rsidR="00893B63" w:rsidTr="005808B2">
        <w:tc>
          <w:tcPr>
            <w:tcW w:w="9781" w:type="dxa"/>
            <w:gridSpan w:val="6"/>
          </w:tcPr>
          <w:p w:rsidR="006A1236" w:rsidRPr="003B57E1" w:rsidRDefault="006A1236" w:rsidP="006A1236">
            <w:pPr>
              <w:spacing w:after="0" w:line="360" w:lineRule="auto"/>
              <w:ind w:left="0" w:firstLine="0"/>
              <w:jc w:val="center"/>
              <w:rPr>
                <w:rFonts w:ascii="Bookman Old Style" w:eastAsia="Batang" w:hAnsi="Bookman Old Style"/>
                <w:sz w:val="24"/>
                <w:szCs w:val="24"/>
              </w:rPr>
            </w:pPr>
            <w:r w:rsidRPr="003B57E1">
              <w:rPr>
                <w:rFonts w:ascii="Bookman Old Style" w:eastAsia="Batang" w:hAnsi="Bookman Old Style"/>
                <w:sz w:val="24"/>
                <w:szCs w:val="24"/>
              </w:rPr>
              <w:t>BAB IV</w:t>
            </w:r>
          </w:p>
          <w:p w:rsidR="006A1236" w:rsidRDefault="006A1236" w:rsidP="006A1236">
            <w:pPr>
              <w:spacing w:after="0" w:line="480" w:lineRule="auto"/>
              <w:ind w:left="0" w:firstLine="0"/>
              <w:jc w:val="center"/>
              <w:rPr>
                <w:rFonts w:ascii="Bookman Old Style" w:eastAsia="Batang" w:hAnsi="Bookman Old Style"/>
                <w:sz w:val="24"/>
                <w:szCs w:val="24"/>
              </w:rPr>
            </w:pPr>
            <w:r w:rsidRPr="003B57E1">
              <w:rPr>
                <w:rFonts w:ascii="Bookman Old Style" w:eastAsia="Batang" w:hAnsi="Bookman Old Style"/>
                <w:sz w:val="24"/>
                <w:szCs w:val="24"/>
              </w:rPr>
              <w:t>IUJK</w:t>
            </w:r>
          </w:p>
          <w:p w:rsidR="00460253" w:rsidRDefault="00460253" w:rsidP="00460253">
            <w:pPr>
              <w:spacing w:after="0" w:line="360" w:lineRule="auto"/>
              <w:ind w:left="0" w:firstLine="0"/>
              <w:jc w:val="center"/>
              <w:rPr>
                <w:rFonts w:ascii="Bookman Old Style" w:eastAsia="Batang" w:hAnsi="Bookman Old Style"/>
                <w:sz w:val="24"/>
                <w:szCs w:val="24"/>
              </w:rPr>
            </w:pPr>
            <w:r>
              <w:rPr>
                <w:rFonts w:ascii="Bookman Old Style" w:eastAsia="Batang" w:hAnsi="Bookman Old Style"/>
                <w:sz w:val="24"/>
                <w:szCs w:val="24"/>
              </w:rPr>
              <w:t>Bagian Kesatu</w:t>
            </w:r>
          </w:p>
          <w:p w:rsidR="00460253" w:rsidRDefault="00460253" w:rsidP="00362B2C">
            <w:pPr>
              <w:spacing w:after="0" w:line="480" w:lineRule="auto"/>
              <w:ind w:left="0" w:firstLine="0"/>
              <w:jc w:val="center"/>
              <w:rPr>
                <w:rFonts w:ascii="Bookman Old Style" w:eastAsia="Batang" w:hAnsi="Bookman Old Style"/>
                <w:sz w:val="24"/>
                <w:szCs w:val="24"/>
              </w:rPr>
            </w:pPr>
            <w:r>
              <w:rPr>
                <w:rFonts w:ascii="Bookman Old Style" w:eastAsia="Batang" w:hAnsi="Bookman Old Style"/>
                <w:sz w:val="24"/>
                <w:szCs w:val="24"/>
              </w:rPr>
              <w:t>Wewenang dan Masa Berlaku</w:t>
            </w:r>
          </w:p>
          <w:p w:rsidR="00893B63" w:rsidRDefault="006A1236" w:rsidP="006A1236">
            <w:pPr>
              <w:tabs>
                <w:tab w:val="left" w:pos="1440"/>
              </w:tabs>
              <w:spacing w:after="0" w:line="360" w:lineRule="auto"/>
              <w:ind w:left="1440" w:hanging="1440"/>
              <w:jc w:val="center"/>
              <w:rPr>
                <w:rFonts w:ascii="Bookman Old Style" w:eastAsia="Batang" w:hAnsi="Bookman Old Style"/>
                <w:sz w:val="24"/>
                <w:szCs w:val="24"/>
              </w:rPr>
            </w:pPr>
            <w:r w:rsidRPr="003B57E1">
              <w:rPr>
                <w:rFonts w:ascii="Bookman Old Style" w:eastAsia="Batang" w:hAnsi="Bookman Old Style"/>
                <w:sz w:val="24"/>
                <w:szCs w:val="24"/>
              </w:rPr>
              <w:t>Pasal 8</w:t>
            </w:r>
          </w:p>
          <w:p w:rsidR="006A1236" w:rsidRDefault="006A1236" w:rsidP="00904F8A">
            <w:pPr>
              <w:spacing w:after="0" w:line="360" w:lineRule="auto"/>
              <w:ind w:left="0" w:firstLine="0"/>
              <w:jc w:val="both"/>
              <w:rPr>
                <w:rFonts w:ascii="Bookman Old Style" w:hAnsi="Bookman Old Style" w:cs="Arial"/>
                <w:sz w:val="24"/>
                <w:szCs w:val="24"/>
                <w:lang w:val="es-ES"/>
              </w:rPr>
            </w:pPr>
            <w:r w:rsidRPr="003B57E1">
              <w:rPr>
                <w:rFonts w:ascii="Bookman Old Style" w:hAnsi="Bookman Old Style" w:cs="Arial"/>
                <w:sz w:val="24"/>
                <w:szCs w:val="24"/>
                <w:lang w:val="es-ES"/>
              </w:rPr>
              <w:t>BUJK yang berdomisili di Daerah wajib memiliki IUJK yang dikeluarkan oleh Pemerintah</w:t>
            </w:r>
            <w:r w:rsidR="00904F8A">
              <w:rPr>
                <w:rFonts w:ascii="Bookman Old Style" w:hAnsi="Bookman Old Style" w:cs="Arial"/>
                <w:sz w:val="24"/>
                <w:szCs w:val="24"/>
                <w:lang w:val="es-ES"/>
              </w:rPr>
              <w:t xml:space="preserve"> </w:t>
            </w:r>
            <w:r w:rsidRPr="003B57E1">
              <w:rPr>
                <w:rFonts w:ascii="Bookman Old Style" w:hAnsi="Bookman Old Style" w:cs="Arial"/>
                <w:sz w:val="24"/>
                <w:szCs w:val="24"/>
                <w:lang w:val="es-ES"/>
              </w:rPr>
              <w:t>Daerah</w:t>
            </w:r>
            <w:r>
              <w:rPr>
                <w:rFonts w:ascii="Bookman Old Style" w:hAnsi="Bookman Old Style" w:cs="Arial"/>
                <w:sz w:val="24"/>
                <w:szCs w:val="24"/>
                <w:lang w:val="es-ES"/>
              </w:rPr>
              <w:t>.</w:t>
            </w:r>
          </w:p>
          <w:p w:rsidR="0022263A" w:rsidRPr="003B57E1" w:rsidRDefault="0022263A" w:rsidP="00904F8A">
            <w:pPr>
              <w:spacing w:after="0" w:line="360" w:lineRule="auto"/>
              <w:ind w:left="0" w:firstLine="0"/>
              <w:jc w:val="both"/>
              <w:rPr>
                <w:rFonts w:ascii="Bookman Old Style" w:eastAsia="Batang" w:hAnsi="Bookman Old Style"/>
                <w:color w:val="000000" w:themeColor="text1"/>
                <w:sz w:val="24"/>
                <w:szCs w:val="24"/>
              </w:rPr>
            </w:pPr>
          </w:p>
        </w:tc>
      </w:tr>
      <w:tr w:rsidR="00893B63" w:rsidTr="005808B2">
        <w:tc>
          <w:tcPr>
            <w:tcW w:w="9781" w:type="dxa"/>
            <w:gridSpan w:val="6"/>
          </w:tcPr>
          <w:p w:rsidR="006A1236" w:rsidRPr="008066FB" w:rsidRDefault="006A1236" w:rsidP="006A1236">
            <w:pPr>
              <w:spacing w:after="0" w:line="360" w:lineRule="auto"/>
              <w:ind w:left="0" w:firstLine="0"/>
              <w:jc w:val="center"/>
              <w:rPr>
                <w:rFonts w:ascii="Bookman Old Style" w:eastAsia="Batang" w:hAnsi="Bookman Old Style"/>
                <w:sz w:val="24"/>
                <w:szCs w:val="24"/>
              </w:rPr>
            </w:pPr>
            <w:r w:rsidRPr="008066FB">
              <w:rPr>
                <w:rFonts w:ascii="Bookman Old Style" w:eastAsia="Batang" w:hAnsi="Bookman Old Style"/>
                <w:sz w:val="24"/>
                <w:szCs w:val="24"/>
              </w:rPr>
              <w:t>Pasal 9</w:t>
            </w:r>
          </w:p>
          <w:p w:rsidR="0022263A" w:rsidRPr="0022263A" w:rsidRDefault="0022263A" w:rsidP="00170919">
            <w:pPr>
              <w:pStyle w:val="ListParagraph"/>
              <w:numPr>
                <w:ilvl w:val="0"/>
                <w:numId w:val="36"/>
              </w:numPr>
              <w:spacing w:after="240" w:line="360" w:lineRule="auto"/>
              <w:ind w:left="459" w:hanging="425"/>
              <w:jc w:val="both"/>
              <w:rPr>
                <w:rFonts w:ascii="Bookman Old Style" w:hAnsi="Bookman Old Style" w:cs="Arial"/>
                <w:sz w:val="24"/>
                <w:szCs w:val="24"/>
              </w:rPr>
            </w:pPr>
            <w:r w:rsidRPr="0022263A">
              <w:rPr>
                <w:rFonts w:ascii="Bookman Old Style" w:hAnsi="Bookman Old Style" w:cs="Arial"/>
                <w:sz w:val="24"/>
                <w:szCs w:val="24"/>
              </w:rPr>
              <w:t>IUJK yang diberikan pada BUJK berlaku selama 3 (tiga) tahun dan dapat diperpanjang masa-berlakunya.</w:t>
            </w:r>
          </w:p>
          <w:p w:rsidR="00893B63" w:rsidRDefault="0022263A" w:rsidP="00170919">
            <w:pPr>
              <w:pStyle w:val="ListParagraph"/>
              <w:numPr>
                <w:ilvl w:val="0"/>
                <w:numId w:val="36"/>
              </w:numPr>
              <w:spacing w:after="0" w:line="360" w:lineRule="auto"/>
              <w:ind w:left="459" w:hanging="425"/>
              <w:jc w:val="both"/>
              <w:rPr>
                <w:rFonts w:ascii="Bookman Old Style" w:hAnsi="Bookman Old Style"/>
                <w:sz w:val="24"/>
                <w:szCs w:val="24"/>
              </w:rPr>
            </w:pPr>
            <w:r w:rsidRPr="0022263A">
              <w:rPr>
                <w:rFonts w:ascii="Bookman Old Style" w:hAnsi="Bookman Old Style"/>
                <w:sz w:val="24"/>
                <w:szCs w:val="24"/>
              </w:rPr>
              <w:t>Perpanjangan sebagaima dimaksud pada ayat (1) tidak dapat dilakukan apabila BUJK yang bersangkutan selama kurun waktu berlakunya IUJK tidak pernah mendapatkan pekerjaan.</w:t>
            </w:r>
          </w:p>
          <w:p w:rsidR="0022263A" w:rsidRPr="0022263A" w:rsidRDefault="0022263A" w:rsidP="0022263A">
            <w:pPr>
              <w:pStyle w:val="ListParagraph"/>
              <w:spacing w:after="0" w:line="360" w:lineRule="auto"/>
              <w:ind w:left="459" w:firstLine="0"/>
              <w:jc w:val="both"/>
              <w:rPr>
                <w:rFonts w:ascii="Bookman Old Style" w:hAnsi="Bookman Old Style"/>
                <w:sz w:val="24"/>
                <w:szCs w:val="24"/>
              </w:rPr>
            </w:pPr>
          </w:p>
        </w:tc>
      </w:tr>
      <w:tr w:rsidR="00893B63" w:rsidTr="005808B2">
        <w:tc>
          <w:tcPr>
            <w:tcW w:w="9781" w:type="dxa"/>
            <w:gridSpan w:val="6"/>
          </w:tcPr>
          <w:p w:rsidR="006A1236" w:rsidRPr="00FD2C0D" w:rsidRDefault="00460253" w:rsidP="00460253">
            <w:pPr>
              <w:spacing w:after="0" w:line="360" w:lineRule="auto"/>
              <w:ind w:left="0" w:firstLine="0"/>
              <w:jc w:val="center"/>
              <w:rPr>
                <w:rFonts w:ascii="Bookman Old Style" w:eastAsia="Batang" w:hAnsi="Bookman Old Style"/>
                <w:sz w:val="24"/>
                <w:szCs w:val="24"/>
              </w:rPr>
            </w:pPr>
            <w:r w:rsidRPr="00FD2C0D">
              <w:rPr>
                <w:rFonts w:ascii="Bookman Old Style" w:eastAsia="Batang" w:hAnsi="Bookman Old Style"/>
                <w:sz w:val="24"/>
                <w:szCs w:val="24"/>
              </w:rPr>
              <w:t>Bagian Kedua</w:t>
            </w:r>
          </w:p>
          <w:p w:rsidR="00460253" w:rsidRPr="00FD2C0D" w:rsidRDefault="00460253" w:rsidP="00B103C8">
            <w:pPr>
              <w:spacing w:after="0" w:line="480" w:lineRule="auto"/>
              <w:ind w:left="0" w:firstLine="0"/>
              <w:jc w:val="center"/>
              <w:rPr>
                <w:rFonts w:ascii="Bookman Old Style" w:eastAsia="Batang" w:hAnsi="Bookman Old Style"/>
                <w:b/>
                <w:sz w:val="24"/>
                <w:szCs w:val="24"/>
              </w:rPr>
            </w:pPr>
            <w:r w:rsidRPr="00FD2C0D">
              <w:rPr>
                <w:rFonts w:ascii="Bookman Old Style" w:eastAsia="Batang" w:hAnsi="Bookman Old Style"/>
                <w:sz w:val="24"/>
                <w:szCs w:val="24"/>
              </w:rPr>
              <w:t xml:space="preserve">Pelayanan dan Pemberian </w:t>
            </w:r>
          </w:p>
          <w:p w:rsidR="00893B63" w:rsidRPr="00FD2C0D" w:rsidRDefault="006A1236" w:rsidP="006A1236">
            <w:pPr>
              <w:tabs>
                <w:tab w:val="left" w:pos="1440"/>
              </w:tabs>
              <w:spacing w:after="0" w:line="360" w:lineRule="auto"/>
              <w:ind w:left="1440" w:hanging="1440"/>
              <w:jc w:val="center"/>
              <w:rPr>
                <w:rFonts w:ascii="Bookman Old Style" w:eastAsia="Batang" w:hAnsi="Bookman Old Style"/>
                <w:color w:val="000000" w:themeColor="text1"/>
                <w:sz w:val="24"/>
                <w:szCs w:val="24"/>
              </w:rPr>
            </w:pPr>
            <w:r w:rsidRPr="00FD2C0D">
              <w:rPr>
                <w:rFonts w:ascii="Bookman Old Style" w:eastAsia="Batang" w:hAnsi="Bookman Old Style"/>
                <w:color w:val="000000" w:themeColor="text1"/>
                <w:sz w:val="24"/>
                <w:szCs w:val="24"/>
              </w:rPr>
              <w:t>Pasal 10</w:t>
            </w:r>
          </w:p>
          <w:p w:rsidR="006A1236" w:rsidRPr="00FD2C0D" w:rsidRDefault="00B103C8" w:rsidP="00CE37EE">
            <w:pPr>
              <w:pStyle w:val="ListParagraph"/>
              <w:numPr>
                <w:ilvl w:val="0"/>
                <w:numId w:val="15"/>
              </w:numPr>
              <w:spacing w:after="0" w:line="360" w:lineRule="auto"/>
              <w:ind w:left="601" w:hanging="601"/>
              <w:jc w:val="both"/>
              <w:rPr>
                <w:rFonts w:ascii="Bookman Old Style" w:eastAsia="Batang" w:hAnsi="Bookman Old Style"/>
                <w:color w:val="000000" w:themeColor="text1"/>
                <w:sz w:val="24"/>
                <w:szCs w:val="24"/>
              </w:rPr>
            </w:pPr>
            <w:r w:rsidRPr="00FD2C0D">
              <w:rPr>
                <w:rFonts w:ascii="Bookman Old Style" w:hAnsi="Bookman Old Style" w:cs="Arial"/>
                <w:sz w:val="24"/>
                <w:szCs w:val="24"/>
                <w:lang w:val="sv-SE"/>
              </w:rPr>
              <w:t>BUJK yang akan memperoleh IUJK harus mengajukan permohonan kepada</w:t>
            </w:r>
            <w:r w:rsidRPr="00FD2C0D">
              <w:rPr>
                <w:rFonts w:ascii="Bookman Old Style" w:hAnsi="Bookman Old Style" w:cs="Arial"/>
                <w:sz w:val="24"/>
                <w:szCs w:val="24"/>
                <w:lang w:val="id-ID"/>
              </w:rPr>
              <w:t xml:space="preserve"> Walikota</w:t>
            </w:r>
            <w:r w:rsidR="0022263A">
              <w:rPr>
                <w:rFonts w:ascii="Bookman Old Style" w:hAnsi="Bookman Old Style" w:cs="Arial"/>
                <w:sz w:val="24"/>
                <w:szCs w:val="24"/>
                <w:lang w:val="sv-SE"/>
              </w:rPr>
              <w:t>.</w:t>
            </w:r>
          </w:p>
          <w:p w:rsidR="00B103C8" w:rsidRPr="00FD2C0D" w:rsidRDefault="00B103C8" w:rsidP="00CE37EE">
            <w:pPr>
              <w:pStyle w:val="ListParagraph"/>
              <w:numPr>
                <w:ilvl w:val="0"/>
                <w:numId w:val="15"/>
              </w:numPr>
              <w:spacing w:after="0" w:line="360" w:lineRule="auto"/>
              <w:ind w:left="601" w:hanging="601"/>
              <w:jc w:val="both"/>
              <w:rPr>
                <w:rFonts w:ascii="Bookman Old Style" w:eastAsia="Batang" w:hAnsi="Bookman Old Style"/>
                <w:color w:val="000000" w:themeColor="text1"/>
                <w:sz w:val="24"/>
                <w:szCs w:val="24"/>
              </w:rPr>
            </w:pPr>
            <w:r w:rsidRPr="00FD2C0D">
              <w:rPr>
                <w:rFonts w:ascii="Bookman Old Style" w:hAnsi="Bookman Old Style" w:cs="Arial"/>
                <w:sz w:val="24"/>
                <w:szCs w:val="24"/>
                <w:lang w:val="sv-SE"/>
              </w:rPr>
              <w:t>Permohonan sebagaimana dimaksud pada ayat (1) terdiri atas:</w:t>
            </w:r>
          </w:p>
          <w:p w:rsidR="00B103C8" w:rsidRPr="00FD2C0D" w:rsidRDefault="00B103C8" w:rsidP="00CE37EE">
            <w:pPr>
              <w:pStyle w:val="ListParagraph"/>
              <w:numPr>
                <w:ilvl w:val="0"/>
                <w:numId w:val="16"/>
              </w:numPr>
              <w:spacing w:after="0" w:line="360" w:lineRule="auto"/>
              <w:ind w:left="1168" w:hanging="567"/>
              <w:jc w:val="both"/>
              <w:rPr>
                <w:rFonts w:ascii="Bookman Old Style" w:hAnsi="Bookman Old Style" w:cs="Arial"/>
                <w:sz w:val="24"/>
                <w:szCs w:val="24"/>
                <w:lang w:val="sv-SE"/>
              </w:rPr>
            </w:pPr>
            <w:r w:rsidRPr="00FD2C0D">
              <w:rPr>
                <w:rFonts w:ascii="Bookman Old Style" w:hAnsi="Bookman Old Style" w:cs="Arial"/>
                <w:sz w:val="24"/>
                <w:szCs w:val="24"/>
                <w:lang w:val="sv-SE"/>
              </w:rPr>
              <w:t>permohonan izin baru;</w:t>
            </w:r>
          </w:p>
          <w:p w:rsidR="00B103C8" w:rsidRPr="00FD2C0D" w:rsidRDefault="00B103C8" w:rsidP="00B103C8">
            <w:pPr>
              <w:tabs>
                <w:tab w:val="left" w:pos="360"/>
                <w:tab w:val="left" w:pos="1440"/>
              </w:tabs>
              <w:spacing w:after="0" w:line="360" w:lineRule="auto"/>
              <w:ind w:left="1168" w:hanging="567"/>
              <w:jc w:val="both"/>
              <w:rPr>
                <w:rFonts w:ascii="Bookman Old Style" w:hAnsi="Bookman Old Style" w:cs="Arial"/>
                <w:sz w:val="24"/>
                <w:szCs w:val="24"/>
                <w:lang w:val="sv-SE"/>
              </w:rPr>
            </w:pPr>
            <w:r w:rsidRPr="00FD2C0D">
              <w:rPr>
                <w:rFonts w:ascii="Bookman Old Style" w:hAnsi="Bookman Old Style" w:cs="Arial"/>
                <w:sz w:val="24"/>
                <w:szCs w:val="24"/>
                <w:lang w:val="sv-SE"/>
              </w:rPr>
              <w:t xml:space="preserve">b. </w:t>
            </w:r>
            <w:r w:rsidRPr="00FD2C0D">
              <w:rPr>
                <w:rFonts w:ascii="Bookman Old Style" w:hAnsi="Bookman Old Style" w:cs="Arial"/>
                <w:sz w:val="24"/>
                <w:szCs w:val="24"/>
                <w:lang w:val="sv-SE"/>
              </w:rPr>
              <w:tab/>
              <w:t>perpanjangan izin;</w:t>
            </w:r>
          </w:p>
          <w:p w:rsidR="00B103C8" w:rsidRPr="00FD2C0D" w:rsidRDefault="00B103C8" w:rsidP="00B103C8">
            <w:pPr>
              <w:tabs>
                <w:tab w:val="left" w:pos="360"/>
                <w:tab w:val="left" w:pos="1440"/>
              </w:tabs>
              <w:spacing w:after="0" w:line="360" w:lineRule="auto"/>
              <w:ind w:left="1168" w:hanging="567"/>
              <w:jc w:val="both"/>
              <w:rPr>
                <w:rFonts w:ascii="Bookman Old Style" w:hAnsi="Bookman Old Style" w:cs="Arial"/>
                <w:sz w:val="24"/>
                <w:szCs w:val="24"/>
                <w:lang w:val="sv-SE"/>
              </w:rPr>
            </w:pPr>
            <w:r w:rsidRPr="00FD2C0D">
              <w:rPr>
                <w:rFonts w:ascii="Bookman Old Style" w:hAnsi="Bookman Old Style" w:cs="Arial"/>
                <w:sz w:val="24"/>
                <w:szCs w:val="24"/>
                <w:lang w:val="sv-SE"/>
              </w:rPr>
              <w:t xml:space="preserve">c. </w:t>
            </w:r>
            <w:r w:rsidRPr="00FD2C0D">
              <w:rPr>
                <w:rFonts w:ascii="Bookman Old Style" w:hAnsi="Bookman Old Style" w:cs="Arial"/>
                <w:sz w:val="24"/>
                <w:szCs w:val="24"/>
                <w:lang w:val="sv-SE"/>
              </w:rPr>
              <w:tab/>
              <w:t>perubahan data;</w:t>
            </w:r>
          </w:p>
          <w:p w:rsidR="00B103C8" w:rsidRPr="00FD2C0D" w:rsidRDefault="00B103C8" w:rsidP="00B103C8">
            <w:pPr>
              <w:tabs>
                <w:tab w:val="left" w:pos="360"/>
                <w:tab w:val="left" w:pos="1440"/>
              </w:tabs>
              <w:spacing w:after="0" w:line="360" w:lineRule="auto"/>
              <w:ind w:left="1168" w:hanging="567"/>
              <w:jc w:val="both"/>
              <w:rPr>
                <w:rFonts w:ascii="Bookman Old Style" w:hAnsi="Bookman Old Style" w:cs="Arial"/>
                <w:sz w:val="24"/>
                <w:szCs w:val="24"/>
                <w:lang w:val="sv-SE"/>
              </w:rPr>
            </w:pPr>
            <w:r w:rsidRPr="00FD2C0D">
              <w:rPr>
                <w:rFonts w:ascii="Bookman Old Style" w:hAnsi="Bookman Old Style" w:cs="Arial"/>
                <w:sz w:val="24"/>
                <w:szCs w:val="24"/>
                <w:lang w:val="sv-SE"/>
              </w:rPr>
              <w:t xml:space="preserve">d. </w:t>
            </w:r>
            <w:r w:rsidRPr="00FD2C0D">
              <w:rPr>
                <w:rFonts w:ascii="Bookman Old Style" w:hAnsi="Bookman Old Style" w:cs="Arial"/>
                <w:sz w:val="24"/>
                <w:szCs w:val="24"/>
                <w:lang w:val="sv-SE"/>
              </w:rPr>
              <w:tab/>
              <w:t>penutupan izin; dan/atau</w:t>
            </w:r>
          </w:p>
          <w:p w:rsidR="00B103C8" w:rsidRPr="00FD2C0D" w:rsidRDefault="00B103C8" w:rsidP="00B103C8">
            <w:pPr>
              <w:pStyle w:val="ListParagraph"/>
              <w:spacing w:after="0" w:line="360" w:lineRule="auto"/>
              <w:ind w:left="1168" w:hanging="567"/>
              <w:jc w:val="both"/>
              <w:rPr>
                <w:rFonts w:ascii="Bookman Old Style" w:hAnsi="Bookman Old Style" w:cs="Arial"/>
                <w:color w:val="000000" w:themeColor="text1"/>
                <w:sz w:val="24"/>
                <w:szCs w:val="24"/>
              </w:rPr>
            </w:pPr>
            <w:r w:rsidRPr="00FD2C0D">
              <w:rPr>
                <w:rFonts w:ascii="Bookman Old Style" w:hAnsi="Bookman Old Style" w:cs="Arial"/>
                <w:sz w:val="24"/>
                <w:szCs w:val="24"/>
                <w:lang w:val="sv-SE"/>
              </w:rPr>
              <w:t xml:space="preserve">e. </w:t>
            </w:r>
            <w:r w:rsidRPr="00FD2C0D">
              <w:rPr>
                <w:rFonts w:ascii="Bookman Old Style" w:hAnsi="Bookman Old Style" w:cs="Arial"/>
                <w:b/>
                <w:color w:val="FF0000"/>
                <w:sz w:val="24"/>
                <w:szCs w:val="24"/>
                <w:lang w:val="sv-SE"/>
              </w:rPr>
              <w:tab/>
            </w:r>
            <w:r w:rsidRPr="00FD2C0D">
              <w:rPr>
                <w:rFonts w:ascii="Bookman Old Style" w:hAnsi="Bookman Old Style" w:cs="Arial"/>
                <w:color w:val="000000" w:themeColor="text1"/>
                <w:sz w:val="24"/>
                <w:szCs w:val="24"/>
                <w:lang w:val="sv-SE"/>
              </w:rPr>
              <w:t>penggantian izin</w:t>
            </w:r>
            <w:r w:rsidRPr="00FD2C0D">
              <w:rPr>
                <w:rFonts w:ascii="Bookman Old Style" w:hAnsi="Bookman Old Style" w:cs="Arial"/>
                <w:color w:val="000000" w:themeColor="text1"/>
                <w:sz w:val="24"/>
                <w:szCs w:val="24"/>
                <w:lang w:val="id-ID"/>
              </w:rPr>
              <w:t>.</w:t>
            </w:r>
          </w:p>
          <w:p w:rsidR="00AC3CA2" w:rsidRPr="00FD2C0D" w:rsidRDefault="00AC3CA2" w:rsidP="00CE37EE">
            <w:pPr>
              <w:pStyle w:val="ListParagraph"/>
              <w:numPr>
                <w:ilvl w:val="0"/>
                <w:numId w:val="15"/>
              </w:numPr>
              <w:spacing w:after="360" w:line="360" w:lineRule="auto"/>
              <w:ind w:left="601" w:hanging="601"/>
              <w:contextualSpacing w:val="0"/>
              <w:jc w:val="both"/>
              <w:rPr>
                <w:rFonts w:ascii="Bookman Old Style" w:eastAsia="Batang" w:hAnsi="Bookman Old Style"/>
                <w:color w:val="000000" w:themeColor="text1"/>
                <w:sz w:val="24"/>
                <w:szCs w:val="24"/>
              </w:rPr>
            </w:pPr>
            <w:r w:rsidRPr="00082064">
              <w:rPr>
                <w:rFonts w:ascii="Bookman Old Style" w:eastAsia="Batang" w:hAnsi="Bookman Old Style"/>
                <w:color w:val="000000" w:themeColor="text1"/>
                <w:sz w:val="24"/>
                <w:szCs w:val="24"/>
              </w:rPr>
              <w:lastRenderedPageBreak/>
              <w:t>Ketentuan lebih</w:t>
            </w:r>
            <w:r w:rsidR="00AD4CB5" w:rsidRPr="00082064">
              <w:rPr>
                <w:rFonts w:ascii="Bookman Old Style" w:eastAsia="Batang" w:hAnsi="Bookman Old Style"/>
                <w:color w:val="000000" w:themeColor="text1"/>
                <w:sz w:val="24"/>
                <w:szCs w:val="24"/>
                <w:lang w:val="id-ID"/>
              </w:rPr>
              <w:t>-</w:t>
            </w:r>
            <w:r w:rsidRPr="00082064">
              <w:rPr>
                <w:rFonts w:ascii="Bookman Old Style" w:eastAsia="Batang" w:hAnsi="Bookman Old Style"/>
                <w:color w:val="000000" w:themeColor="text1"/>
                <w:sz w:val="24"/>
                <w:szCs w:val="24"/>
              </w:rPr>
              <w:t xml:space="preserve">lanjut mengenai </w:t>
            </w:r>
            <w:r w:rsidRPr="00082064">
              <w:rPr>
                <w:rFonts w:ascii="Bookman Old Style" w:eastAsia="Batang" w:hAnsi="Bookman Old Style"/>
                <w:sz w:val="24"/>
                <w:szCs w:val="24"/>
              </w:rPr>
              <w:t>tata</w:t>
            </w:r>
            <w:r w:rsidR="008337CA" w:rsidRPr="00082064">
              <w:rPr>
                <w:rFonts w:ascii="Bookman Old Style" w:eastAsia="Batang" w:hAnsi="Bookman Old Style"/>
                <w:sz w:val="24"/>
                <w:szCs w:val="24"/>
              </w:rPr>
              <w:t>-</w:t>
            </w:r>
            <w:r w:rsidRPr="00082064">
              <w:rPr>
                <w:rFonts w:ascii="Bookman Old Style" w:eastAsia="Batang" w:hAnsi="Bookman Old Style"/>
                <w:sz w:val="24"/>
                <w:szCs w:val="24"/>
              </w:rPr>
              <w:t>cara</w:t>
            </w:r>
            <w:r w:rsidRPr="00082064">
              <w:rPr>
                <w:rFonts w:ascii="Bookman Old Style" w:eastAsia="Batang" w:hAnsi="Bookman Old Style"/>
                <w:color w:val="000000" w:themeColor="text1"/>
                <w:sz w:val="24"/>
                <w:szCs w:val="24"/>
              </w:rPr>
              <w:t xml:space="preserve"> permohonan sebagaimana dimaksud pada ayat (2) </w:t>
            </w:r>
            <w:r w:rsidRPr="00082064">
              <w:rPr>
                <w:rFonts w:ascii="Bookman Old Style" w:hAnsi="Bookman Old Style"/>
                <w:sz w:val="24"/>
                <w:szCs w:val="24"/>
              </w:rPr>
              <w:t>diatur dengan Peraturan Walikota.</w:t>
            </w:r>
          </w:p>
        </w:tc>
      </w:tr>
      <w:tr w:rsidR="00893B63" w:rsidTr="005808B2">
        <w:tc>
          <w:tcPr>
            <w:tcW w:w="9781" w:type="dxa"/>
            <w:gridSpan w:val="6"/>
          </w:tcPr>
          <w:p w:rsidR="00893B63" w:rsidRPr="00911A87" w:rsidRDefault="00F712FA" w:rsidP="00476CE3">
            <w:pPr>
              <w:tabs>
                <w:tab w:val="left" w:pos="1440"/>
              </w:tabs>
              <w:spacing w:after="0" w:line="360" w:lineRule="auto"/>
              <w:ind w:left="1440" w:hanging="1440"/>
              <w:jc w:val="center"/>
              <w:rPr>
                <w:rFonts w:ascii="Bookman Old Style" w:eastAsia="Batang" w:hAnsi="Bookman Old Style"/>
                <w:color w:val="000000" w:themeColor="text1"/>
                <w:sz w:val="24"/>
                <w:szCs w:val="24"/>
              </w:rPr>
            </w:pPr>
            <w:r w:rsidRPr="00911A87">
              <w:rPr>
                <w:rFonts w:ascii="Bookman Old Style" w:eastAsia="Batang" w:hAnsi="Bookman Old Style"/>
                <w:color w:val="000000" w:themeColor="text1"/>
                <w:sz w:val="24"/>
                <w:szCs w:val="24"/>
              </w:rPr>
              <w:lastRenderedPageBreak/>
              <w:t>Bagian Ketiga</w:t>
            </w:r>
          </w:p>
          <w:p w:rsidR="00F712FA" w:rsidRPr="00911A87" w:rsidRDefault="00F712FA" w:rsidP="004E382B">
            <w:pPr>
              <w:tabs>
                <w:tab w:val="left" w:pos="1440"/>
              </w:tabs>
              <w:spacing w:after="0" w:line="480" w:lineRule="auto"/>
              <w:ind w:left="1440" w:hanging="1440"/>
              <w:jc w:val="center"/>
              <w:rPr>
                <w:rFonts w:ascii="Bookman Old Style" w:eastAsia="Batang" w:hAnsi="Bookman Old Style"/>
                <w:color w:val="000000" w:themeColor="text1"/>
                <w:sz w:val="24"/>
                <w:szCs w:val="24"/>
              </w:rPr>
            </w:pPr>
            <w:r w:rsidRPr="00911A87">
              <w:rPr>
                <w:rFonts w:ascii="Bookman Old Style" w:eastAsia="Batang" w:hAnsi="Bookman Old Style"/>
                <w:color w:val="000000" w:themeColor="text1"/>
                <w:sz w:val="24"/>
                <w:szCs w:val="24"/>
              </w:rPr>
              <w:t>Persyaratan</w:t>
            </w:r>
          </w:p>
          <w:p w:rsidR="004E382B" w:rsidRPr="00911A87" w:rsidRDefault="004E382B" w:rsidP="004E382B">
            <w:pPr>
              <w:tabs>
                <w:tab w:val="left" w:pos="1440"/>
              </w:tabs>
              <w:spacing w:after="0" w:line="360" w:lineRule="auto"/>
              <w:ind w:left="1440" w:hanging="1440"/>
              <w:jc w:val="center"/>
              <w:rPr>
                <w:rFonts w:ascii="Bookman Old Style" w:hAnsi="Bookman Old Style"/>
                <w:sz w:val="24"/>
                <w:szCs w:val="24"/>
              </w:rPr>
            </w:pPr>
            <w:r w:rsidRPr="00911A87">
              <w:rPr>
                <w:rFonts w:ascii="Bookman Old Style" w:hAnsi="Bookman Old Style"/>
                <w:sz w:val="24"/>
                <w:szCs w:val="24"/>
                <w:lang w:val="id-ID"/>
              </w:rPr>
              <w:t>Pasal 11</w:t>
            </w:r>
          </w:p>
          <w:p w:rsidR="004E382B" w:rsidRPr="00911A87" w:rsidRDefault="004E382B" w:rsidP="00CE37EE">
            <w:pPr>
              <w:pStyle w:val="ListParagraph"/>
              <w:numPr>
                <w:ilvl w:val="0"/>
                <w:numId w:val="17"/>
              </w:numPr>
              <w:spacing w:after="0" w:line="360" w:lineRule="auto"/>
              <w:ind w:left="601" w:hanging="567"/>
              <w:jc w:val="both"/>
              <w:rPr>
                <w:rFonts w:ascii="Bookman Old Style" w:eastAsia="Batang" w:hAnsi="Bookman Old Style"/>
                <w:sz w:val="24"/>
                <w:szCs w:val="24"/>
              </w:rPr>
            </w:pPr>
            <w:r w:rsidRPr="00911A87">
              <w:rPr>
                <w:rFonts w:ascii="Bookman Old Style" w:hAnsi="Bookman Old Style"/>
                <w:sz w:val="24"/>
                <w:szCs w:val="24"/>
              </w:rPr>
              <w:t>Setiap orang</w:t>
            </w:r>
            <w:r w:rsidRPr="00911A87">
              <w:rPr>
                <w:rFonts w:ascii="Bookman Old Style" w:hAnsi="Bookman Old Style"/>
                <w:sz w:val="24"/>
                <w:szCs w:val="24"/>
                <w:lang w:val="id-ID"/>
              </w:rPr>
              <w:t xml:space="preserve"> yang menduduki jabatan sebagai Direksi atau Komisaris atau Penanggung</w:t>
            </w:r>
            <w:r w:rsidR="008C596B" w:rsidRPr="00911A87">
              <w:rPr>
                <w:rFonts w:ascii="Bookman Old Style" w:hAnsi="Bookman Old Style"/>
                <w:sz w:val="24"/>
                <w:szCs w:val="24"/>
              </w:rPr>
              <w:t>-</w:t>
            </w:r>
            <w:r w:rsidRPr="00911A87">
              <w:rPr>
                <w:rFonts w:ascii="Bookman Old Style" w:hAnsi="Bookman Old Style"/>
                <w:sz w:val="24"/>
                <w:szCs w:val="24"/>
                <w:lang w:val="id-ID"/>
              </w:rPr>
              <w:t xml:space="preserve">jawab </w:t>
            </w:r>
            <w:r w:rsidR="00272284" w:rsidRPr="00911A87">
              <w:rPr>
                <w:rFonts w:ascii="Bookman Old Style" w:hAnsi="Bookman Old Style"/>
                <w:sz w:val="24"/>
                <w:szCs w:val="24"/>
                <w:lang w:val="id-ID"/>
              </w:rPr>
              <w:t xml:space="preserve">badan usaha </w:t>
            </w:r>
            <w:r w:rsidRPr="00911A87">
              <w:rPr>
                <w:rFonts w:ascii="Bookman Old Style" w:hAnsi="Bookman Old Style"/>
                <w:sz w:val="24"/>
                <w:szCs w:val="24"/>
                <w:lang w:val="id-ID"/>
              </w:rPr>
              <w:t xml:space="preserve">dari suatu BUJK, pada waktu yang bersamaan dilarang merangkap menjadi </w:t>
            </w:r>
            <w:r w:rsidR="00AB79AF" w:rsidRPr="00911A87">
              <w:rPr>
                <w:rFonts w:ascii="Bookman Old Style" w:hAnsi="Bookman Old Style"/>
                <w:sz w:val="24"/>
                <w:szCs w:val="24"/>
                <w:lang w:val="id-ID"/>
              </w:rPr>
              <w:t>Direksi atau Komisaris atau Penanggung</w:t>
            </w:r>
            <w:r w:rsidR="008C596B" w:rsidRPr="00911A87">
              <w:rPr>
                <w:rFonts w:ascii="Bookman Old Style" w:hAnsi="Bookman Old Style"/>
                <w:sz w:val="24"/>
                <w:szCs w:val="24"/>
              </w:rPr>
              <w:t>-</w:t>
            </w:r>
            <w:r w:rsidR="00AB79AF" w:rsidRPr="00911A87">
              <w:rPr>
                <w:rFonts w:ascii="Bookman Old Style" w:hAnsi="Bookman Old Style"/>
                <w:sz w:val="24"/>
                <w:szCs w:val="24"/>
                <w:lang w:val="id-ID"/>
              </w:rPr>
              <w:t xml:space="preserve">jawab badan usaha pada BUJK lain </w:t>
            </w:r>
            <w:r w:rsidR="00EF5381" w:rsidRPr="00911A87">
              <w:rPr>
                <w:rFonts w:ascii="Bookman Old Style" w:hAnsi="Bookman Old Style"/>
                <w:sz w:val="24"/>
                <w:szCs w:val="24"/>
              </w:rPr>
              <w:t>dalam hal</w:t>
            </w:r>
            <w:r w:rsidR="00AB79AF" w:rsidRPr="00911A87">
              <w:rPr>
                <w:rFonts w:ascii="Bookman Old Style" w:hAnsi="Bookman Old Style"/>
                <w:sz w:val="24"/>
                <w:szCs w:val="24"/>
                <w:lang w:val="id-ID"/>
              </w:rPr>
              <w:t xml:space="preserve"> BUJK</w:t>
            </w:r>
            <w:r w:rsidRPr="00911A87">
              <w:rPr>
                <w:rFonts w:ascii="Bookman Old Style" w:hAnsi="Bookman Old Style"/>
                <w:sz w:val="24"/>
                <w:szCs w:val="24"/>
                <w:lang w:val="id-ID"/>
              </w:rPr>
              <w:t xml:space="preserve"> tersebut:</w:t>
            </w:r>
          </w:p>
          <w:p w:rsidR="00AB79AF" w:rsidRPr="00911A87" w:rsidRDefault="00AB79AF" w:rsidP="00C36874">
            <w:pPr>
              <w:pStyle w:val="a"/>
              <w:numPr>
                <w:ilvl w:val="1"/>
                <w:numId w:val="10"/>
              </w:numPr>
              <w:spacing w:after="0" w:line="360" w:lineRule="auto"/>
              <w:ind w:left="601" w:firstLine="0"/>
              <w:rPr>
                <w:rFonts w:ascii="Bookman Old Style" w:eastAsia="Batang" w:hAnsi="Bookman Old Style"/>
                <w:color w:val="000000" w:themeColor="text1"/>
                <w:szCs w:val="24"/>
              </w:rPr>
            </w:pPr>
            <w:r w:rsidRPr="00911A87">
              <w:rPr>
                <w:rFonts w:ascii="Bookman Old Style" w:hAnsi="Bookman Old Style"/>
                <w:szCs w:val="24"/>
                <w:lang w:val="id-ID"/>
              </w:rPr>
              <w:t xml:space="preserve">memiliki keterkaitan yang erat dalam jasa konstruksi; </w:t>
            </w:r>
            <w:r w:rsidRPr="00911A87">
              <w:rPr>
                <w:rFonts w:ascii="Bookman Old Style" w:hAnsi="Bookman Old Style"/>
                <w:bCs/>
                <w:szCs w:val="24"/>
                <w:lang w:val="id-ID"/>
              </w:rPr>
              <w:t>atau</w:t>
            </w:r>
          </w:p>
          <w:p w:rsidR="00AB79AF" w:rsidRPr="00911A87" w:rsidRDefault="00AB79AF" w:rsidP="00C36874">
            <w:pPr>
              <w:pStyle w:val="a"/>
              <w:numPr>
                <w:ilvl w:val="1"/>
                <w:numId w:val="10"/>
              </w:numPr>
              <w:spacing w:after="0" w:line="360" w:lineRule="auto"/>
              <w:ind w:left="1168"/>
              <w:rPr>
                <w:rFonts w:ascii="Bookman Old Style" w:eastAsia="Batang" w:hAnsi="Bookman Old Style"/>
                <w:color w:val="000000" w:themeColor="text1"/>
                <w:szCs w:val="24"/>
              </w:rPr>
            </w:pPr>
            <w:r w:rsidRPr="00911A87">
              <w:rPr>
                <w:rFonts w:ascii="Bookman Old Style" w:hAnsi="Bookman Old Style"/>
                <w:szCs w:val="24"/>
                <w:lang w:val="id-ID"/>
              </w:rPr>
              <w:t>secara bersama dapat menguasai pangsa pasar jasa konstruksi, yang dapat mengakibatkan terjadinya praktek monopoli dan/atau persaingan usaha tidak sehat.</w:t>
            </w:r>
          </w:p>
          <w:p w:rsidR="00AB79AF" w:rsidRPr="00911A87" w:rsidRDefault="004C6C0D" w:rsidP="00CE37EE">
            <w:pPr>
              <w:pStyle w:val="ListParagraph"/>
              <w:numPr>
                <w:ilvl w:val="0"/>
                <w:numId w:val="17"/>
              </w:numPr>
              <w:spacing w:after="0" w:line="360" w:lineRule="auto"/>
              <w:ind w:left="601" w:hanging="567"/>
              <w:jc w:val="both"/>
              <w:rPr>
                <w:rFonts w:ascii="Bookman Old Style" w:eastAsia="Batang" w:hAnsi="Bookman Old Style"/>
                <w:sz w:val="24"/>
                <w:szCs w:val="24"/>
              </w:rPr>
            </w:pPr>
            <w:r w:rsidRPr="00911A87">
              <w:rPr>
                <w:rFonts w:ascii="Bookman Old Style" w:hAnsi="Bookman Old Style"/>
                <w:sz w:val="24"/>
                <w:szCs w:val="24"/>
              </w:rPr>
              <w:t>BUJK</w:t>
            </w:r>
            <w:r w:rsidR="00995F5A" w:rsidRPr="00911A87">
              <w:rPr>
                <w:rFonts w:ascii="Bookman Old Style" w:hAnsi="Bookman Old Style"/>
                <w:sz w:val="24"/>
                <w:szCs w:val="24"/>
                <w:lang w:val="id-ID"/>
              </w:rPr>
              <w:t xml:space="preserve"> yang mengajukan permohonan IUJK wajib memiliki Penanggung</w:t>
            </w:r>
            <w:r w:rsidR="0067104B" w:rsidRPr="00911A87">
              <w:rPr>
                <w:rFonts w:ascii="Bookman Old Style" w:hAnsi="Bookman Old Style"/>
                <w:sz w:val="24"/>
                <w:szCs w:val="24"/>
              </w:rPr>
              <w:t>-</w:t>
            </w:r>
            <w:r w:rsidR="00FE6F4E" w:rsidRPr="00911A87">
              <w:rPr>
                <w:rFonts w:ascii="Bookman Old Style" w:hAnsi="Bookman Old Style"/>
                <w:sz w:val="24"/>
                <w:szCs w:val="24"/>
                <w:lang w:val="id-ID"/>
              </w:rPr>
              <w:t>j</w:t>
            </w:r>
            <w:r w:rsidR="00995F5A" w:rsidRPr="00911A87">
              <w:rPr>
                <w:rFonts w:ascii="Bookman Old Style" w:hAnsi="Bookman Old Style"/>
                <w:sz w:val="24"/>
                <w:szCs w:val="24"/>
                <w:lang w:val="id-ID"/>
              </w:rPr>
              <w:t>awab Teknik Badan Usaha.</w:t>
            </w:r>
          </w:p>
          <w:p w:rsidR="00AB79AF" w:rsidRPr="00342382" w:rsidRDefault="002668C4" w:rsidP="00CE37EE">
            <w:pPr>
              <w:pStyle w:val="ListParagraph"/>
              <w:numPr>
                <w:ilvl w:val="0"/>
                <w:numId w:val="17"/>
              </w:numPr>
              <w:spacing w:after="0" w:line="360" w:lineRule="auto"/>
              <w:ind w:left="601" w:hanging="567"/>
              <w:jc w:val="both"/>
              <w:rPr>
                <w:rFonts w:ascii="Bookman Old Style" w:eastAsia="Batang" w:hAnsi="Bookman Old Style"/>
                <w:sz w:val="24"/>
                <w:szCs w:val="24"/>
              </w:rPr>
            </w:pPr>
            <w:r w:rsidRPr="00911A87">
              <w:rPr>
                <w:rFonts w:ascii="Bookman Old Style" w:hAnsi="Bookman Old Style"/>
                <w:sz w:val="24"/>
                <w:szCs w:val="24"/>
                <w:lang w:val="id-ID"/>
              </w:rPr>
              <w:t>Penanggung</w:t>
            </w:r>
            <w:r w:rsidR="0067104B" w:rsidRPr="00911A87">
              <w:rPr>
                <w:rFonts w:ascii="Bookman Old Style" w:hAnsi="Bookman Old Style"/>
                <w:sz w:val="24"/>
                <w:szCs w:val="24"/>
              </w:rPr>
              <w:t>-</w:t>
            </w:r>
            <w:r w:rsidR="00DD3EDC" w:rsidRPr="00911A87">
              <w:rPr>
                <w:rFonts w:ascii="Bookman Old Style" w:hAnsi="Bookman Old Style"/>
                <w:sz w:val="24"/>
                <w:szCs w:val="24"/>
                <w:lang w:val="id-ID"/>
              </w:rPr>
              <w:t xml:space="preserve">jawab teknik badan usaha </w:t>
            </w:r>
            <w:r w:rsidRPr="00911A87">
              <w:rPr>
                <w:rFonts w:ascii="Bookman Old Style" w:hAnsi="Bookman Old Style"/>
                <w:sz w:val="24"/>
                <w:szCs w:val="24"/>
                <w:lang w:val="id-ID"/>
              </w:rPr>
              <w:t>jas</w:t>
            </w:r>
            <w:r w:rsidR="008653F9" w:rsidRPr="00911A87">
              <w:rPr>
                <w:rFonts w:ascii="Bookman Old Style" w:hAnsi="Bookman Old Style"/>
                <w:sz w:val="24"/>
                <w:szCs w:val="24"/>
                <w:lang w:val="id-ID"/>
              </w:rPr>
              <w:t>a perencanaan, jasa pelaksanaa</w:t>
            </w:r>
            <w:r w:rsidR="008066FB" w:rsidRPr="00911A87">
              <w:rPr>
                <w:rFonts w:ascii="Bookman Old Style" w:hAnsi="Bookman Old Style"/>
                <w:sz w:val="24"/>
                <w:szCs w:val="24"/>
              </w:rPr>
              <w:t xml:space="preserve">n </w:t>
            </w:r>
            <w:r w:rsidRPr="00911A87">
              <w:rPr>
                <w:rFonts w:ascii="Bookman Old Style" w:hAnsi="Bookman Old Style"/>
                <w:sz w:val="24"/>
                <w:szCs w:val="24"/>
                <w:lang w:val="id-ID"/>
              </w:rPr>
              <w:t xml:space="preserve">dan jasa pengawasan harus memiliki </w:t>
            </w:r>
            <w:r w:rsidR="008653F9" w:rsidRPr="00911A87">
              <w:rPr>
                <w:rFonts w:ascii="Bookman Old Style" w:hAnsi="Bookman Old Style"/>
                <w:sz w:val="24"/>
                <w:szCs w:val="24"/>
              </w:rPr>
              <w:t>SKT</w:t>
            </w:r>
            <w:r w:rsidRPr="00911A87">
              <w:rPr>
                <w:rFonts w:ascii="Bookman Old Style" w:hAnsi="Bookman Old Style"/>
                <w:sz w:val="24"/>
                <w:szCs w:val="24"/>
                <w:lang w:val="id-ID"/>
              </w:rPr>
              <w:t xml:space="preserve"> dan/atau </w:t>
            </w:r>
            <w:r w:rsidR="008653F9" w:rsidRPr="00911A87">
              <w:rPr>
                <w:rFonts w:ascii="Bookman Old Style" w:hAnsi="Bookman Old Style"/>
                <w:sz w:val="24"/>
                <w:szCs w:val="24"/>
              </w:rPr>
              <w:t>SKA</w:t>
            </w:r>
            <w:r w:rsidRPr="00911A87">
              <w:rPr>
                <w:rFonts w:ascii="Bookman Old Style" w:hAnsi="Bookman Old Style"/>
                <w:sz w:val="24"/>
                <w:szCs w:val="24"/>
                <w:lang w:val="id-ID"/>
              </w:rPr>
              <w:t xml:space="preserve"> sesuai dengan klasifikasi dan kualifikasi tenaga kerja konstruksi.</w:t>
            </w:r>
          </w:p>
          <w:p w:rsidR="00AB79AF" w:rsidRPr="00911A87" w:rsidRDefault="00EF5381" w:rsidP="00CE37EE">
            <w:pPr>
              <w:pStyle w:val="ListParagraph"/>
              <w:numPr>
                <w:ilvl w:val="0"/>
                <w:numId w:val="17"/>
              </w:numPr>
              <w:spacing w:after="0" w:line="360" w:lineRule="auto"/>
              <w:ind w:left="601" w:hanging="567"/>
              <w:jc w:val="both"/>
              <w:rPr>
                <w:rFonts w:ascii="Bookman Old Style" w:eastAsia="Batang" w:hAnsi="Bookman Old Style"/>
                <w:sz w:val="24"/>
                <w:szCs w:val="24"/>
              </w:rPr>
            </w:pPr>
            <w:r w:rsidRPr="00911A87">
              <w:rPr>
                <w:rFonts w:ascii="Bookman Old Style" w:hAnsi="Bookman Old Style"/>
                <w:sz w:val="24"/>
                <w:szCs w:val="24"/>
                <w:lang w:val="id-ID"/>
              </w:rPr>
              <w:t>Penanggung</w:t>
            </w:r>
            <w:r w:rsidR="008C596B" w:rsidRPr="00911A87">
              <w:rPr>
                <w:rFonts w:ascii="Bookman Old Style" w:hAnsi="Bookman Old Style"/>
                <w:sz w:val="24"/>
                <w:szCs w:val="24"/>
              </w:rPr>
              <w:t>-</w:t>
            </w:r>
            <w:r w:rsidR="00DD3EDC" w:rsidRPr="00911A87">
              <w:rPr>
                <w:rFonts w:ascii="Bookman Old Style" w:hAnsi="Bookman Old Style"/>
                <w:sz w:val="24"/>
                <w:szCs w:val="24"/>
                <w:lang w:val="id-ID"/>
              </w:rPr>
              <w:t xml:space="preserve">jawab teknik badan usaha </w:t>
            </w:r>
            <w:r w:rsidRPr="00911A87">
              <w:rPr>
                <w:rFonts w:ascii="Bookman Old Style" w:hAnsi="Bookman Old Style"/>
                <w:sz w:val="24"/>
                <w:szCs w:val="24"/>
                <w:lang w:val="id-ID"/>
              </w:rPr>
              <w:t>sebagaimana dimaksud pada a</w:t>
            </w:r>
            <w:r w:rsidR="00606699" w:rsidRPr="00911A87">
              <w:rPr>
                <w:rFonts w:ascii="Bookman Old Style" w:hAnsi="Bookman Old Style"/>
                <w:sz w:val="24"/>
                <w:szCs w:val="24"/>
                <w:lang w:val="id-ID"/>
              </w:rPr>
              <w:t>yat (</w:t>
            </w:r>
            <w:r w:rsidR="00606699" w:rsidRPr="00911A87">
              <w:rPr>
                <w:rFonts w:ascii="Bookman Old Style" w:hAnsi="Bookman Old Style"/>
                <w:sz w:val="24"/>
                <w:szCs w:val="24"/>
              </w:rPr>
              <w:t>2</w:t>
            </w:r>
            <w:r w:rsidR="00AC1069">
              <w:rPr>
                <w:rFonts w:ascii="Bookman Old Style" w:hAnsi="Bookman Old Style"/>
                <w:sz w:val="24"/>
                <w:szCs w:val="24"/>
              </w:rPr>
              <w:t>),</w:t>
            </w:r>
            <w:r w:rsidRPr="00911A87">
              <w:rPr>
                <w:rFonts w:ascii="Bookman Old Style" w:hAnsi="Bookman Old Style"/>
                <w:sz w:val="24"/>
                <w:szCs w:val="24"/>
                <w:lang w:val="id-ID"/>
              </w:rPr>
              <w:t xml:space="preserve"> wajib memiliki kartu penanggung</w:t>
            </w:r>
            <w:r w:rsidR="0067104B" w:rsidRPr="00911A87">
              <w:rPr>
                <w:rFonts w:ascii="Bookman Old Style" w:hAnsi="Bookman Old Style"/>
                <w:sz w:val="24"/>
                <w:szCs w:val="24"/>
              </w:rPr>
              <w:t>-</w:t>
            </w:r>
            <w:r w:rsidRPr="00911A87">
              <w:rPr>
                <w:rFonts w:ascii="Bookman Old Style" w:hAnsi="Bookman Old Style"/>
                <w:sz w:val="24"/>
                <w:szCs w:val="24"/>
                <w:lang w:val="id-ID"/>
              </w:rPr>
              <w:t>jawab teknik yang diberikan oleh tim teknis.</w:t>
            </w:r>
          </w:p>
          <w:p w:rsidR="00AB79AF" w:rsidRPr="00911A87" w:rsidRDefault="00FE0243" w:rsidP="00CE37EE">
            <w:pPr>
              <w:pStyle w:val="ListParagraph"/>
              <w:numPr>
                <w:ilvl w:val="0"/>
                <w:numId w:val="17"/>
              </w:numPr>
              <w:spacing w:after="360" w:line="360" w:lineRule="auto"/>
              <w:ind w:left="601" w:hanging="567"/>
              <w:jc w:val="both"/>
              <w:rPr>
                <w:rFonts w:ascii="Bookman Old Style" w:eastAsia="Batang" w:hAnsi="Bookman Old Style"/>
                <w:sz w:val="24"/>
                <w:szCs w:val="24"/>
              </w:rPr>
            </w:pPr>
            <w:r w:rsidRPr="00911A87">
              <w:rPr>
                <w:rFonts w:ascii="Bookman Old Style" w:eastAsia="Batang" w:hAnsi="Bookman Old Style"/>
                <w:sz w:val="24"/>
                <w:szCs w:val="24"/>
              </w:rPr>
              <w:t>Ketentuan lebih</w:t>
            </w:r>
            <w:r w:rsidR="00AD4CB5" w:rsidRPr="00911A87">
              <w:rPr>
                <w:rFonts w:ascii="Bookman Old Style" w:eastAsia="Batang" w:hAnsi="Bookman Old Style"/>
                <w:sz w:val="24"/>
                <w:szCs w:val="24"/>
                <w:lang w:val="id-ID"/>
              </w:rPr>
              <w:t>-</w:t>
            </w:r>
            <w:r w:rsidRPr="00911A87">
              <w:rPr>
                <w:rFonts w:ascii="Bookman Old Style" w:eastAsia="Batang" w:hAnsi="Bookman Old Style"/>
                <w:sz w:val="24"/>
                <w:szCs w:val="24"/>
              </w:rPr>
              <w:t xml:space="preserve">lanjut mengenai </w:t>
            </w:r>
            <w:r w:rsidR="002508DF" w:rsidRPr="00082064">
              <w:rPr>
                <w:rFonts w:ascii="Bookman Old Style" w:eastAsia="Batang" w:hAnsi="Bookman Old Style"/>
                <w:sz w:val="24"/>
                <w:szCs w:val="24"/>
              </w:rPr>
              <w:t>tata</w:t>
            </w:r>
            <w:r w:rsidR="00A34733" w:rsidRPr="00082064">
              <w:rPr>
                <w:rFonts w:ascii="Bookman Old Style" w:eastAsia="Batang" w:hAnsi="Bookman Old Style"/>
                <w:sz w:val="24"/>
                <w:szCs w:val="24"/>
              </w:rPr>
              <w:t>-</w:t>
            </w:r>
            <w:r w:rsidR="002508DF" w:rsidRPr="00082064">
              <w:rPr>
                <w:rFonts w:ascii="Bookman Old Style" w:eastAsia="Batang" w:hAnsi="Bookman Old Style"/>
                <w:sz w:val="24"/>
                <w:szCs w:val="24"/>
              </w:rPr>
              <w:t>cara</w:t>
            </w:r>
            <w:r w:rsidR="00911A87" w:rsidRPr="00082064">
              <w:rPr>
                <w:rFonts w:ascii="Bookman Old Style" w:eastAsia="Batang" w:hAnsi="Bookman Old Style"/>
                <w:sz w:val="24"/>
                <w:szCs w:val="24"/>
              </w:rPr>
              <w:t xml:space="preserve"> </w:t>
            </w:r>
            <w:r w:rsidRPr="00082064">
              <w:rPr>
                <w:rFonts w:ascii="Bookman Old Style" w:eastAsia="Batang" w:hAnsi="Bookman Old Style"/>
                <w:sz w:val="24"/>
                <w:szCs w:val="24"/>
              </w:rPr>
              <w:t xml:space="preserve">permohonan </w:t>
            </w:r>
            <w:r w:rsidR="00172AA8" w:rsidRPr="00082064">
              <w:rPr>
                <w:rFonts w:ascii="Bookman Old Style" w:hAnsi="Bookman Old Style"/>
                <w:sz w:val="24"/>
                <w:szCs w:val="24"/>
                <w:lang w:val="id-ID"/>
              </w:rPr>
              <w:t>kartu penanggung</w:t>
            </w:r>
            <w:r w:rsidR="0067104B" w:rsidRPr="00082064">
              <w:rPr>
                <w:rFonts w:ascii="Bookman Old Style" w:hAnsi="Bookman Old Style"/>
                <w:sz w:val="24"/>
                <w:szCs w:val="24"/>
              </w:rPr>
              <w:t>-</w:t>
            </w:r>
            <w:r w:rsidR="00172AA8" w:rsidRPr="00082064">
              <w:rPr>
                <w:rFonts w:ascii="Bookman Old Style" w:hAnsi="Bookman Old Style"/>
                <w:sz w:val="24"/>
                <w:szCs w:val="24"/>
                <w:lang w:val="id-ID"/>
              </w:rPr>
              <w:t>jawab teknik</w:t>
            </w:r>
            <w:r w:rsidR="00172AA8" w:rsidRPr="00082064">
              <w:rPr>
                <w:rFonts w:ascii="Bookman Old Style" w:hAnsi="Bookman Old Style"/>
                <w:sz w:val="24"/>
                <w:szCs w:val="24"/>
              </w:rPr>
              <w:t xml:space="preserve"> diatur dengan Peraturan Walikota.</w:t>
            </w:r>
          </w:p>
        </w:tc>
      </w:tr>
      <w:tr w:rsidR="00893B63" w:rsidTr="005808B2">
        <w:tc>
          <w:tcPr>
            <w:tcW w:w="9781" w:type="dxa"/>
            <w:gridSpan w:val="6"/>
          </w:tcPr>
          <w:p w:rsidR="00893B63" w:rsidRPr="00CE6F68" w:rsidRDefault="00464028" w:rsidP="00464028">
            <w:pPr>
              <w:tabs>
                <w:tab w:val="left" w:pos="1440"/>
              </w:tabs>
              <w:spacing w:after="0" w:line="360" w:lineRule="auto"/>
              <w:ind w:left="1440" w:hanging="1440"/>
              <w:jc w:val="center"/>
              <w:rPr>
                <w:rFonts w:ascii="Bookman Old Style" w:eastAsia="Batang" w:hAnsi="Bookman Old Style"/>
                <w:color w:val="000000" w:themeColor="text1"/>
                <w:sz w:val="24"/>
                <w:szCs w:val="24"/>
              </w:rPr>
            </w:pPr>
            <w:r w:rsidRPr="00CE6F68">
              <w:rPr>
                <w:rFonts w:ascii="Bookman Old Style" w:eastAsia="Batang" w:hAnsi="Bookman Old Style"/>
                <w:color w:val="000000" w:themeColor="text1"/>
                <w:sz w:val="24"/>
                <w:szCs w:val="24"/>
              </w:rPr>
              <w:t>Pasal 12</w:t>
            </w:r>
          </w:p>
          <w:p w:rsidR="00464028" w:rsidRPr="00911A87" w:rsidRDefault="00464028" w:rsidP="00CE37EE">
            <w:pPr>
              <w:pStyle w:val="ListParagraph"/>
              <w:numPr>
                <w:ilvl w:val="0"/>
                <w:numId w:val="18"/>
              </w:numPr>
              <w:tabs>
                <w:tab w:val="left" w:pos="1440"/>
              </w:tabs>
              <w:spacing w:after="0" w:line="360" w:lineRule="auto"/>
              <w:ind w:left="601" w:hanging="601"/>
              <w:jc w:val="both"/>
              <w:rPr>
                <w:rFonts w:ascii="Bookman Old Style" w:eastAsia="Batang" w:hAnsi="Bookman Old Style"/>
                <w:color w:val="000000" w:themeColor="text1"/>
                <w:sz w:val="24"/>
                <w:szCs w:val="24"/>
              </w:rPr>
            </w:pPr>
            <w:r w:rsidRPr="00911A87">
              <w:rPr>
                <w:rFonts w:ascii="Bookman Old Style" w:hAnsi="Bookman Old Style"/>
                <w:sz w:val="24"/>
                <w:szCs w:val="24"/>
                <w:lang w:val="id-ID"/>
              </w:rPr>
              <w:t>Tenaga teknik dan</w:t>
            </w:r>
            <w:r w:rsidRPr="00911A87">
              <w:rPr>
                <w:rFonts w:ascii="Bookman Old Style" w:hAnsi="Bookman Old Style"/>
                <w:sz w:val="24"/>
                <w:szCs w:val="24"/>
              </w:rPr>
              <w:t>/</w:t>
            </w:r>
            <w:r w:rsidRPr="00911A87">
              <w:rPr>
                <w:rFonts w:ascii="Bookman Old Style" w:hAnsi="Bookman Old Style"/>
                <w:sz w:val="24"/>
                <w:szCs w:val="24"/>
                <w:lang w:val="id-ID"/>
              </w:rPr>
              <w:t>atau tenaga ahli yang berstatus tenaga tetap pada suatu badan usaha, dilarang merangkap sebagai tenaga tetap pada usaha orang</w:t>
            </w:r>
            <w:r w:rsidR="00FE6F4E" w:rsidRPr="00911A87">
              <w:rPr>
                <w:rFonts w:ascii="Bookman Old Style" w:hAnsi="Bookman Old Style"/>
                <w:sz w:val="24"/>
                <w:szCs w:val="24"/>
                <w:lang w:val="id-ID"/>
              </w:rPr>
              <w:t>-</w:t>
            </w:r>
            <w:r w:rsidRPr="00911A87">
              <w:rPr>
                <w:rFonts w:ascii="Bookman Old Style" w:hAnsi="Bookman Old Style"/>
                <w:sz w:val="24"/>
                <w:szCs w:val="24"/>
                <w:lang w:val="id-ID"/>
              </w:rPr>
              <w:t>perseorangan atau badan usaha lainnya dibidang Jasa Konstruksi yang sama</w:t>
            </w:r>
            <w:r w:rsidRPr="00911A87">
              <w:rPr>
                <w:rFonts w:ascii="Bookman Old Style" w:hAnsi="Bookman Old Style"/>
                <w:sz w:val="24"/>
                <w:szCs w:val="24"/>
              </w:rPr>
              <w:t>.</w:t>
            </w:r>
          </w:p>
          <w:p w:rsidR="00464028" w:rsidRPr="00CE6F68" w:rsidRDefault="00CE6F68" w:rsidP="00CE37EE">
            <w:pPr>
              <w:pStyle w:val="ListParagraph"/>
              <w:numPr>
                <w:ilvl w:val="0"/>
                <w:numId w:val="18"/>
              </w:numPr>
              <w:tabs>
                <w:tab w:val="left" w:pos="1440"/>
              </w:tabs>
              <w:spacing w:after="360" w:line="360" w:lineRule="auto"/>
              <w:ind w:left="601" w:hanging="601"/>
              <w:contextualSpacing w:val="0"/>
              <w:jc w:val="both"/>
              <w:rPr>
                <w:rFonts w:ascii="Bookman Old Style" w:eastAsia="Batang" w:hAnsi="Bookman Old Style"/>
                <w:color w:val="000000" w:themeColor="text1"/>
                <w:sz w:val="24"/>
                <w:szCs w:val="24"/>
              </w:rPr>
            </w:pPr>
            <w:r w:rsidRPr="00CE6F68">
              <w:rPr>
                <w:rFonts w:ascii="Bookman Old Style" w:hAnsi="Bookman Old Style"/>
                <w:sz w:val="24"/>
                <w:szCs w:val="24"/>
                <w:lang w:val="id-ID"/>
              </w:rPr>
              <w:t>Tenaga teknik sebaga</w:t>
            </w:r>
            <w:r>
              <w:rPr>
                <w:rFonts w:ascii="Bookman Old Style" w:hAnsi="Bookman Old Style"/>
                <w:sz w:val="24"/>
                <w:szCs w:val="24"/>
                <w:lang w:val="id-ID"/>
              </w:rPr>
              <w:t>imana dimaksud pada ayat (</w:t>
            </w:r>
            <w:r>
              <w:rPr>
                <w:rFonts w:ascii="Bookman Old Style" w:hAnsi="Bookman Old Style"/>
                <w:sz w:val="24"/>
                <w:szCs w:val="24"/>
              </w:rPr>
              <w:t>1</w:t>
            </w:r>
            <w:r w:rsidRPr="00CE6F68">
              <w:rPr>
                <w:rFonts w:ascii="Bookman Old Style" w:hAnsi="Bookman Old Style"/>
                <w:sz w:val="24"/>
                <w:szCs w:val="24"/>
                <w:lang w:val="id-ID"/>
              </w:rPr>
              <w:t xml:space="preserve">) harus berdomisili di </w:t>
            </w:r>
            <w:r>
              <w:rPr>
                <w:rFonts w:ascii="Bookman Old Style" w:hAnsi="Bookman Old Style"/>
                <w:sz w:val="24"/>
                <w:szCs w:val="24"/>
              </w:rPr>
              <w:t>wilayah</w:t>
            </w:r>
            <w:r w:rsidRPr="00CE6F68">
              <w:rPr>
                <w:rFonts w:ascii="Bookman Old Style" w:hAnsi="Bookman Old Style"/>
                <w:sz w:val="24"/>
                <w:szCs w:val="24"/>
                <w:lang w:val="id-ID"/>
              </w:rPr>
              <w:t xml:space="preserve"> dimana </w:t>
            </w:r>
            <w:r w:rsidR="00DD3EDC" w:rsidRPr="00CE6F68">
              <w:rPr>
                <w:rFonts w:ascii="Bookman Old Style" w:hAnsi="Bookman Old Style"/>
                <w:sz w:val="24"/>
                <w:szCs w:val="24"/>
                <w:lang w:val="id-ID"/>
              </w:rPr>
              <w:t xml:space="preserve">badan usaha </w:t>
            </w:r>
            <w:r w:rsidRPr="00CE6F68">
              <w:rPr>
                <w:rFonts w:ascii="Bookman Old Style" w:hAnsi="Bookman Old Style"/>
                <w:sz w:val="24"/>
                <w:szCs w:val="24"/>
                <w:lang w:val="id-ID"/>
              </w:rPr>
              <w:t xml:space="preserve">berdomisili atau Kabupaten/Kota </w:t>
            </w:r>
            <w:r>
              <w:rPr>
                <w:rFonts w:ascii="Bookman Old Style" w:hAnsi="Bookman Old Style"/>
                <w:sz w:val="24"/>
                <w:szCs w:val="24"/>
              </w:rPr>
              <w:t xml:space="preserve">yang </w:t>
            </w:r>
            <w:r w:rsidRPr="00CE6F68">
              <w:rPr>
                <w:rFonts w:ascii="Bookman Old Style" w:hAnsi="Bookman Old Style"/>
                <w:sz w:val="24"/>
                <w:szCs w:val="24"/>
                <w:lang w:val="id-ID"/>
              </w:rPr>
              <w:t xml:space="preserve">berdekatan </w:t>
            </w:r>
            <w:r>
              <w:rPr>
                <w:rFonts w:ascii="Bookman Old Style" w:hAnsi="Bookman Old Style"/>
                <w:sz w:val="24"/>
                <w:szCs w:val="24"/>
              </w:rPr>
              <w:t>sehingga</w:t>
            </w:r>
            <w:r w:rsidRPr="00CE6F68">
              <w:rPr>
                <w:rFonts w:ascii="Bookman Old Style" w:hAnsi="Bookman Old Style"/>
                <w:sz w:val="24"/>
                <w:szCs w:val="24"/>
                <w:lang w:val="id-ID"/>
              </w:rPr>
              <w:t xml:space="preserve"> dapat dijangkau setiap harinya dengan mudah.</w:t>
            </w:r>
          </w:p>
        </w:tc>
      </w:tr>
      <w:tr w:rsidR="00464028" w:rsidTr="005808B2">
        <w:tc>
          <w:tcPr>
            <w:tcW w:w="9781" w:type="dxa"/>
            <w:gridSpan w:val="6"/>
          </w:tcPr>
          <w:p w:rsidR="002E47D1" w:rsidRPr="00911A87" w:rsidRDefault="002E47D1" w:rsidP="002E47D1">
            <w:pPr>
              <w:pStyle w:val="0"/>
              <w:spacing w:line="360" w:lineRule="auto"/>
              <w:rPr>
                <w:rFonts w:ascii="Bookman Old Style" w:hAnsi="Bookman Old Style"/>
                <w:b w:val="0"/>
              </w:rPr>
            </w:pPr>
            <w:r w:rsidRPr="00911A87">
              <w:rPr>
                <w:rFonts w:ascii="Bookman Old Style" w:hAnsi="Bookman Old Style"/>
                <w:b w:val="0"/>
              </w:rPr>
              <w:lastRenderedPageBreak/>
              <w:t>Bagian Keempat</w:t>
            </w:r>
          </w:p>
          <w:p w:rsidR="00C80775" w:rsidRPr="00C80775" w:rsidRDefault="00C80775" w:rsidP="00C80775">
            <w:pPr>
              <w:pStyle w:val="0"/>
              <w:spacing w:after="120"/>
              <w:rPr>
                <w:rFonts w:ascii="Bookman Old Style" w:hAnsi="Bookman Old Style"/>
                <w:b w:val="0"/>
              </w:rPr>
            </w:pPr>
            <w:r w:rsidRPr="00C80775">
              <w:rPr>
                <w:rFonts w:ascii="Bookman Old Style" w:hAnsi="Bookman Old Style"/>
                <w:b w:val="0"/>
              </w:rPr>
              <w:t>Penerbitan IUJK dan TDUP</w:t>
            </w:r>
          </w:p>
          <w:p w:rsidR="00464028" w:rsidRPr="00911A87" w:rsidRDefault="002E47D1" w:rsidP="002E47D1">
            <w:pPr>
              <w:tabs>
                <w:tab w:val="left" w:pos="1440"/>
              </w:tabs>
              <w:spacing w:after="0" w:line="360" w:lineRule="auto"/>
              <w:ind w:left="1440" w:hanging="1440"/>
              <w:jc w:val="center"/>
              <w:rPr>
                <w:rFonts w:ascii="Bookman Old Style" w:hAnsi="Bookman Old Style"/>
                <w:sz w:val="24"/>
                <w:szCs w:val="24"/>
              </w:rPr>
            </w:pPr>
            <w:r w:rsidRPr="00911A87">
              <w:rPr>
                <w:rFonts w:ascii="Bookman Old Style" w:hAnsi="Bookman Old Style"/>
                <w:sz w:val="24"/>
                <w:szCs w:val="24"/>
              </w:rPr>
              <w:t>Pasal 13</w:t>
            </w:r>
          </w:p>
          <w:p w:rsidR="00C80775" w:rsidRPr="00C80775" w:rsidRDefault="00C80775" w:rsidP="00CE37EE">
            <w:pPr>
              <w:pStyle w:val="ListParagraph"/>
              <w:numPr>
                <w:ilvl w:val="0"/>
                <w:numId w:val="37"/>
              </w:numPr>
              <w:tabs>
                <w:tab w:val="left" w:pos="362"/>
              </w:tabs>
              <w:spacing w:after="0" w:line="360" w:lineRule="auto"/>
              <w:jc w:val="both"/>
              <w:rPr>
                <w:rFonts w:ascii="Bookman Old Style" w:eastAsia="Batang" w:hAnsi="Bookman Old Style"/>
                <w:sz w:val="24"/>
                <w:szCs w:val="24"/>
                <w:lang w:val="id-ID"/>
              </w:rPr>
            </w:pPr>
            <w:r w:rsidRPr="00C80775">
              <w:rPr>
                <w:rFonts w:ascii="Bookman Old Style" w:hAnsi="Bookman Old Style"/>
                <w:sz w:val="24"/>
                <w:szCs w:val="24"/>
              </w:rPr>
              <w:t xml:space="preserve">Instansi </w:t>
            </w:r>
            <w:r w:rsidRPr="00C80775">
              <w:rPr>
                <w:rFonts w:ascii="Bookman Old Style" w:hAnsi="Bookman Old Style"/>
                <w:sz w:val="24"/>
                <w:szCs w:val="24"/>
                <w:lang w:val="id-ID"/>
              </w:rPr>
              <w:t>penerbit</w:t>
            </w:r>
            <w:r w:rsidRPr="00C80775">
              <w:rPr>
                <w:rFonts w:ascii="Bookman Old Style" w:hAnsi="Bookman Old Style"/>
                <w:sz w:val="24"/>
                <w:szCs w:val="24"/>
              </w:rPr>
              <w:t xml:space="preserve"> IUJK </w:t>
            </w:r>
            <w:r w:rsidRPr="00C80775">
              <w:rPr>
                <w:rFonts w:ascii="Bookman Old Style" w:hAnsi="Bookman Old Style"/>
                <w:sz w:val="24"/>
                <w:szCs w:val="24"/>
                <w:lang w:val="fi-FI"/>
              </w:rPr>
              <w:t xml:space="preserve">melakukan pemeriksaan terhadap dokumen permohonan </w:t>
            </w:r>
            <w:r w:rsidRPr="00C80775">
              <w:rPr>
                <w:rFonts w:ascii="Bookman Old Style" w:hAnsi="Bookman Old Style"/>
                <w:sz w:val="24"/>
                <w:szCs w:val="24"/>
              </w:rPr>
              <w:t>BUJK</w:t>
            </w:r>
            <w:r w:rsidRPr="00C80775">
              <w:rPr>
                <w:rFonts w:ascii="Bookman Old Style" w:hAnsi="Bookman Old Style"/>
                <w:sz w:val="24"/>
                <w:szCs w:val="24"/>
                <w:lang w:val="id-ID"/>
              </w:rPr>
              <w:t>/Usaha Orang-perseorangan</w:t>
            </w:r>
            <w:r w:rsidRPr="00C80775">
              <w:rPr>
                <w:rFonts w:ascii="Bookman Old Style" w:hAnsi="Bookman Old Style"/>
                <w:sz w:val="24"/>
                <w:szCs w:val="24"/>
              </w:rPr>
              <w:t>.</w:t>
            </w:r>
          </w:p>
          <w:p w:rsidR="00CD7839" w:rsidRPr="00C80775" w:rsidRDefault="00C80775" w:rsidP="00CE37EE">
            <w:pPr>
              <w:pStyle w:val="ListParagraph"/>
              <w:numPr>
                <w:ilvl w:val="0"/>
                <w:numId w:val="37"/>
              </w:numPr>
              <w:tabs>
                <w:tab w:val="left" w:pos="362"/>
              </w:tabs>
              <w:spacing w:after="0" w:line="360" w:lineRule="auto"/>
              <w:jc w:val="both"/>
              <w:rPr>
                <w:rFonts w:ascii="Bookman Old Style" w:eastAsia="Batang" w:hAnsi="Bookman Old Style"/>
                <w:lang w:val="id-ID"/>
              </w:rPr>
            </w:pPr>
            <w:r w:rsidRPr="00C80775">
              <w:rPr>
                <w:rFonts w:ascii="Bookman Old Style" w:hAnsi="Bookman Old Style"/>
                <w:sz w:val="24"/>
                <w:szCs w:val="24"/>
              </w:rPr>
              <w:t xml:space="preserve">Selain pemeriksaan oleh instansi </w:t>
            </w:r>
            <w:r w:rsidRPr="00C80775">
              <w:rPr>
                <w:rFonts w:ascii="Bookman Old Style" w:hAnsi="Bookman Old Style"/>
                <w:sz w:val="24"/>
                <w:szCs w:val="24"/>
                <w:lang w:val="id-ID"/>
              </w:rPr>
              <w:t>penerbit</w:t>
            </w:r>
            <w:r w:rsidRPr="00C80775">
              <w:rPr>
                <w:rFonts w:ascii="Bookman Old Style" w:hAnsi="Bookman Old Style"/>
                <w:sz w:val="24"/>
                <w:szCs w:val="24"/>
              </w:rPr>
              <w:t xml:space="preserve"> IUJK sebagaimana dimaksud pada ayat (1), Tim Teknis </w:t>
            </w:r>
            <w:r w:rsidRPr="00C80775">
              <w:rPr>
                <w:rFonts w:ascii="Bookman Old Style" w:hAnsi="Bookman Old Style"/>
                <w:sz w:val="24"/>
                <w:szCs w:val="24"/>
                <w:lang w:val="fi-FI"/>
              </w:rPr>
              <w:t xml:space="preserve">dapat melakukan verifikasi lapangan </w:t>
            </w:r>
            <w:r w:rsidRPr="00C80775">
              <w:rPr>
                <w:rFonts w:ascii="Bookman Old Style" w:hAnsi="Bookman Old Style"/>
                <w:sz w:val="24"/>
                <w:szCs w:val="24"/>
              </w:rPr>
              <w:t>untuk memastikan legalitas dokumen dan keberadaan serta fasilitas kantor pemohon BUJK</w:t>
            </w:r>
            <w:r w:rsidRPr="00C80775">
              <w:rPr>
                <w:rFonts w:ascii="Bookman Old Style" w:hAnsi="Bookman Old Style"/>
              </w:rPr>
              <w:t>.</w:t>
            </w:r>
          </w:p>
        </w:tc>
      </w:tr>
      <w:tr w:rsidR="00464028" w:rsidTr="005808B2">
        <w:tc>
          <w:tcPr>
            <w:tcW w:w="9781" w:type="dxa"/>
            <w:gridSpan w:val="6"/>
          </w:tcPr>
          <w:p w:rsidR="00EE734D" w:rsidRPr="00911A87" w:rsidRDefault="00EE734D" w:rsidP="00EE734D">
            <w:pPr>
              <w:spacing w:after="0" w:line="360" w:lineRule="auto"/>
              <w:ind w:left="0" w:firstLine="0"/>
              <w:jc w:val="center"/>
              <w:rPr>
                <w:rFonts w:ascii="Bookman Old Style" w:eastAsia="Batang" w:hAnsi="Bookman Old Style"/>
                <w:sz w:val="24"/>
                <w:szCs w:val="24"/>
              </w:rPr>
            </w:pPr>
            <w:r w:rsidRPr="00911A87">
              <w:rPr>
                <w:rFonts w:ascii="Bookman Old Style" w:eastAsia="Batang" w:hAnsi="Bookman Old Style"/>
                <w:sz w:val="24"/>
                <w:szCs w:val="24"/>
              </w:rPr>
              <w:t>BAB V</w:t>
            </w:r>
          </w:p>
          <w:p w:rsidR="00EE734D" w:rsidRPr="00911A87" w:rsidRDefault="00EE734D" w:rsidP="00EE734D">
            <w:pPr>
              <w:spacing w:after="0" w:line="480" w:lineRule="auto"/>
              <w:ind w:left="0" w:firstLine="0"/>
              <w:jc w:val="center"/>
              <w:rPr>
                <w:rFonts w:ascii="Bookman Old Style" w:hAnsi="Bookman Old Style" w:cs="Arial"/>
                <w:sz w:val="24"/>
                <w:szCs w:val="24"/>
                <w:lang w:val="sv-SE"/>
              </w:rPr>
            </w:pPr>
            <w:r w:rsidRPr="00911A87">
              <w:rPr>
                <w:rFonts w:ascii="Bookman Old Style" w:hAnsi="Bookman Old Style" w:cs="Arial"/>
                <w:sz w:val="24"/>
                <w:szCs w:val="24"/>
                <w:lang w:val="sv-SE"/>
              </w:rPr>
              <w:t>TDUP</w:t>
            </w:r>
          </w:p>
          <w:p w:rsidR="00464028" w:rsidRPr="00911A87" w:rsidRDefault="00EE734D" w:rsidP="00EE734D">
            <w:pPr>
              <w:tabs>
                <w:tab w:val="left" w:pos="1440"/>
              </w:tabs>
              <w:spacing w:after="0" w:line="360" w:lineRule="auto"/>
              <w:ind w:left="1440" w:hanging="1440"/>
              <w:jc w:val="center"/>
              <w:rPr>
                <w:rFonts w:ascii="Bookman Old Style" w:eastAsia="Batang" w:hAnsi="Bookman Old Style"/>
                <w:sz w:val="24"/>
                <w:szCs w:val="24"/>
              </w:rPr>
            </w:pPr>
            <w:r w:rsidRPr="00911A87">
              <w:rPr>
                <w:rFonts w:ascii="Bookman Old Style" w:eastAsia="Batang" w:hAnsi="Bookman Old Style"/>
                <w:sz w:val="24"/>
                <w:szCs w:val="24"/>
              </w:rPr>
              <w:t>Pasal 14</w:t>
            </w:r>
          </w:p>
          <w:p w:rsidR="00EE734D" w:rsidRPr="00911A87" w:rsidRDefault="00E32492" w:rsidP="00CE37EE">
            <w:pPr>
              <w:pStyle w:val="ListParagraph"/>
              <w:numPr>
                <w:ilvl w:val="0"/>
                <w:numId w:val="19"/>
              </w:numPr>
              <w:tabs>
                <w:tab w:val="left" w:pos="1440"/>
              </w:tabs>
              <w:spacing w:after="0" w:line="360" w:lineRule="auto"/>
              <w:ind w:left="601" w:hanging="601"/>
              <w:rPr>
                <w:rFonts w:ascii="Bookman Old Style" w:eastAsia="Batang" w:hAnsi="Bookman Old Style"/>
                <w:sz w:val="24"/>
                <w:szCs w:val="24"/>
              </w:rPr>
            </w:pPr>
            <w:r w:rsidRPr="00911A87">
              <w:rPr>
                <w:rFonts w:ascii="Bookman Old Style" w:hAnsi="Bookman Old Style" w:cs="Arial"/>
                <w:sz w:val="24"/>
                <w:szCs w:val="24"/>
                <w:lang w:val="sv-SE"/>
              </w:rPr>
              <w:t>Usaha orang</w:t>
            </w:r>
            <w:r w:rsidR="0067104B" w:rsidRPr="00911A87">
              <w:rPr>
                <w:rFonts w:ascii="Bookman Old Style" w:hAnsi="Bookman Old Style" w:cs="Arial"/>
                <w:sz w:val="24"/>
                <w:szCs w:val="24"/>
                <w:lang w:val="sv-SE"/>
              </w:rPr>
              <w:t>-</w:t>
            </w:r>
            <w:r w:rsidRPr="00911A87">
              <w:rPr>
                <w:rFonts w:ascii="Bookman Old Style" w:hAnsi="Bookman Old Style" w:cs="Arial"/>
                <w:sz w:val="24"/>
                <w:szCs w:val="24"/>
                <w:lang w:val="sv-SE"/>
              </w:rPr>
              <w:t xml:space="preserve">perseorangan wajib memiliki </w:t>
            </w:r>
            <w:r w:rsidRPr="00911A87">
              <w:rPr>
                <w:rFonts w:ascii="Bookman Old Style" w:hAnsi="Bookman Old Style" w:cs="BookmanOldStyle"/>
                <w:sz w:val="24"/>
                <w:szCs w:val="24"/>
              </w:rPr>
              <w:t>SKA atau SKT</w:t>
            </w:r>
            <w:r w:rsidRPr="00911A87">
              <w:rPr>
                <w:rFonts w:ascii="Bookman Old Style" w:hAnsi="Bookman Old Style" w:cs="Arial"/>
                <w:sz w:val="24"/>
                <w:szCs w:val="24"/>
                <w:lang w:val="sv-SE"/>
              </w:rPr>
              <w:t>.</w:t>
            </w:r>
          </w:p>
          <w:p w:rsidR="003F7F3E" w:rsidRPr="00C80775" w:rsidRDefault="00E32492" w:rsidP="00CE37EE">
            <w:pPr>
              <w:pStyle w:val="ListParagraph"/>
              <w:numPr>
                <w:ilvl w:val="0"/>
                <w:numId w:val="19"/>
              </w:numPr>
              <w:tabs>
                <w:tab w:val="left" w:pos="1440"/>
              </w:tabs>
              <w:spacing w:after="0" w:line="360" w:lineRule="auto"/>
              <w:ind w:left="601" w:hanging="601"/>
              <w:jc w:val="both"/>
              <w:rPr>
                <w:rFonts w:ascii="Bookman Old Style" w:eastAsia="Batang" w:hAnsi="Bookman Old Style"/>
                <w:sz w:val="24"/>
                <w:szCs w:val="24"/>
              </w:rPr>
            </w:pPr>
            <w:r w:rsidRPr="00911A87">
              <w:rPr>
                <w:rFonts w:ascii="Bookman Old Style" w:hAnsi="Bookman Old Style" w:cs="Arial"/>
                <w:sz w:val="24"/>
                <w:szCs w:val="24"/>
                <w:lang w:val="sv-SE"/>
              </w:rPr>
              <w:t>Usaha orang</w:t>
            </w:r>
            <w:r w:rsidR="0067104B" w:rsidRPr="00911A87">
              <w:rPr>
                <w:rFonts w:ascii="Bookman Old Style" w:hAnsi="Bookman Old Style" w:cs="Arial"/>
                <w:sz w:val="24"/>
                <w:szCs w:val="24"/>
                <w:lang w:val="sv-SE"/>
              </w:rPr>
              <w:t>-</w:t>
            </w:r>
            <w:r w:rsidRPr="00911A87">
              <w:rPr>
                <w:rFonts w:ascii="Bookman Old Style" w:hAnsi="Bookman Old Style" w:cs="Arial"/>
                <w:sz w:val="24"/>
                <w:szCs w:val="24"/>
                <w:lang w:val="sv-SE"/>
              </w:rPr>
              <w:t xml:space="preserve">perseorangan </w:t>
            </w:r>
            <w:r w:rsidRPr="00911A87">
              <w:rPr>
                <w:rFonts w:ascii="Bookman Old Style" w:hAnsi="Bookman Old Style" w:cs="Arial"/>
                <w:sz w:val="24"/>
                <w:szCs w:val="24"/>
                <w:lang w:val="id-ID"/>
              </w:rPr>
              <w:t xml:space="preserve">wajib </w:t>
            </w:r>
            <w:r w:rsidRPr="00911A87">
              <w:rPr>
                <w:rFonts w:ascii="Bookman Old Style" w:hAnsi="Bookman Old Style" w:cs="Arial"/>
                <w:sz w:val="24"/>
                <w:szCs w:val="24"/>
                <w:lang w:val="sv-SE"/>
              </w:rPr>
              <w:t>mendaftarkan</w:t>
            </w:r>
            <w:r w:rsidRPr="00911A87">
              <w:rPr>
                <w:rFonts w:ascii="Bookman Old Style" w:hAnsi="Bookman Old Style" w:cs="Arial"/>
                <w:sz w:val="24"/>
                <w:szCs w:val="24"/>
                <w:lang w:val="id-ID"/>
              </w:rPr>
              <w:t xml:space="preserve"> usahanya </w:t>
            </w:r>
            <w:r w:rsidRPr="00911A87">
              <w:rPr>
                <w:rFonts w:ascii="Bookman Old Style" w:hAnsi="Bookman Old Style" w:cs="Arial"/>
                <w:sz w:val="24"/>
                <w:szCs w:val="24"/>
                <w:lang w:val="sv-SE"/>
              </w:rPr>
              <w:t xml:space="preserve">pada </w:t>
            </w:r>
            <w:r w:rsidR="00F71532" w:rsidRPr="00911A87">
              <w:rPr>
                <w:rFonts w:ascii="Bookman Old Style" w:hAnsi="Bookman Old Style"/>
                <w:sz w:val="24"/>
                <w:szCs w:val="24"/>
                <w:lang w:val="id-ID"/>
              </w:rPr>
              <w:t xml:space="preserve">instansi </w:t>
            </w:r>
            <w:r w:rsidR="00C80775">
              <w:rPr>
                <w:rFonts w:ascii="Bookman Old Style" w:hAnsi="Bookman Old Style"/>
                <w:sz w:val="24"/>
                <w:szCs w:val="24"/>
              </w:rPr>
              <w:t xml:space="preserve">penerbit </w:t>
            </w:r>
            <w:r w:rsidRPr="00911A87">
              <w:rPr>
                <w:rFonts w:ascii="Bookman Old Style" w:hAnsi="Bookman Old Style"/>
                <w:sz w:val="24"/>
                <w:szCs w:val="24"/>
                <w:lang w:val="id-ID"/>
              </w:rPr>
              <w:t>IUJK</w:t>
            </w:r>
            <w:r w:rsidRPr="00911A87">
              <w:rPr>
                <w:rFonts w:ascii="Bookman Old Style" w:hAnsi="Bookman Old Style" w:cs="Arial"/>
                <w:sz w:val="24"/>
                <w:szCs w:val="24"/>
                <w:lang w:val="id-ID"/>
              </w:rPr>
              <w:t xml:space="preserve"> atau pejabat yang ditunjuk.</w:t>
            </w:r>
          </w:p>
          <w:p w:rsidR="00F71532" w:rsidRPr="00342382" w:rsidRDefault="00F71532" w:rsidP="00CE37EE">
            <w:pPr>
              <w:pStyle w:val="ListParagraph"/>
              <w:numPr>
                <w:ilvl w:val="0"/>
                <w:numId w:val="19"/>
              </w:numPr>
              <w:tabs>
                <w:tab w:val="left" w:pos="1440"/>
              </w:tabs>
              <w:spacing w:after="0" w:line="360" w:lineRule="auto"/>
              <w:ind w:left="601" w:hanging="601"/>
              <w:jc w:val="both"/>
              <w:rPr>
                <w:rFonts w:ascii="Bookman Old Style" w:eastAsia="Batang" w:hAnsi="Bookman Old Style"/>
                <w:sz w:val="24"/>
                <w:szCs w:val="24"/>
              </w:rPr>
            </w:pPr>
            <w:r w:rsidRPr="00911A87">
              <w:rPr>
                <w:rFonts w:ascii="Bookman Old Style" w:hAnsi="Bookman Old Style" w:cs="Arial"/>
                <w:sz w:val="24"/>
                <w:szCs w:val="24"/>
                <w:lang w:val="sv-SE"/>
              </w:rPr>
              <w:t>Usaha orang</w:t>
            </w:r>
            <w:r w:rsidR="0067104B" w:rsidRPr="00911A87">
              <w:rPr>
                <w:rFonts w:ascii="Bookman Old Style" w:hAnsi="Bookman Old Style" w:cs="Arial"/>
                <w:sz w:val="24"/>
                <w:szCs w:val="24"/>
                <w:lang w:val="sv-SE"/>
              </w:rPr>
              <w:t>-</w:t>
            </w:r>
            <w:r w:rsidRPr="00911A87">
              <w:rPr>
                <w:rFonts w:ascii="Bookman Old Style" w:hAnsi="Bookman Old Style" w:cs="Arial"/>
                <w:sz w:val="24"/>
                <w:szCs w:val="24"/>
                <w:lang w:val="sv-SE"/>
              </w:rPr>
              <w:t xml:space="preserve">perseorangan yang telah mendaftarkan usahanya sebagaimana dimaksud pada ayat (2) diberikan Kartu Tanda Daftar Usaha </w:t>
            </w:r>
            <w:r w:rsidR="00F21643" w:rsidRPr="00911A87">
              <w:rPr>
                <w:rFonts w:ascii="Bookman Old Style" w:hAnsi="Bookman Old Style" w:cs="Arial"/>
                <w:sz w:val="24"/>
                <w:szCs w:val="24"/>
                <w:lang w:val="sv-SE"/>
              </w:rPr>
              <w:t>Orang</w:t>
            </w:r>
            <w:r w:rsidR="0067104B" w:rsidRPr="00911A87">
              <w:rPr>
                <w:rFonts w:ascii="Bookman Old Style" w:hAnsi="Bookman Old Style" w:cs="Arial"/>
                <w:sz w:val="24"/>
                <w:szCs w:val="24"/>
                <w:lang w:val="sv-SE"/>
              </w:rPr>
              <w:t>-</w:t>
            </w:r>
            <w:r w:rsidR="00F21643" w:rsidRPr="00911A87">
              <w:rPr>
                <w:rFonts w:ascii="Bookman Old Style" w:hAnsi="Bookman Old Style" w:cs="Arial"/>
                <w:sz w:val="24"/>
                <w:szCs w:val="24"/>
                <w:lang w:val="sv-SE"/>
              </w:rPr>
              <w:t>Perseorangan</w:t>
            </w:r>
            <w:r w:rsidRPr="00911A87">
              <w:rPr>
                <w:rFonts w:ascii="Bookman Old Style" w:hAnsi="Bookman Old Style" w:cs="Arial"/>
                <w:sz w:val="24"/>
                <w:szCs w:val="24"/>
                <w:lang w:val="sv-SE"/>
              </w:rPr>
              <w:t>.</w:t>
            </w:r>
          </w:p>
          <w:p w:rsidR="00024B3B" w:rsidRPr="00911A87" w:rsidRDefault="00024B3B" w:rsidP="00CE37EE">
            <w:pPr>
              <w:pStyle w:val="ListParagraph"/>
              <w:numPr>
                <w:ilvl w:val="0"/>
                <w:numId w:val="19"/>
              </w:numPr>
              <w:tabs>
                <w:tab w:val="left" w:pos="1440"/>
              </w:tabs>
              <w:spacing w:after="360" w:line="360" w:lineRule="auto"/>
              <w:ind w:left="601" w:hanging="601"/>
              <w:contextualSpacing w:val="0"/>
              <w:jc w:val="both"/>
              <w:rPr>
                <w:rFonts w:ascii="Bookman Old Style" w:eastAsia="Batang" w:hAnsi="Bookman Old Style"/>
                <w:color w:val="000000" w:themeColor="text1"/>
                <w:sz w:val="24"/>
                <w:szCs w:val="24"/>
              </w:rPr>
            </w:pPr>
            <w:r w:rsidRPr="00911A87">
              <w:rPr>
                <w:rFonts w:ascii="Bookman Old Style" w:eastAsia="Batang" w:hAnsi="Bookman Old Style"/>
                <w:sz w:val="24"/>
                <w:szCs w:val="24"/>
              </w:rPr>
              <w:t>Ketentuan lebih</w:t>
            </w:r>
            <w:r w:rsidR="00AD4CB5" w:rsidRPr="00911A87">
              <w:rPr>
                <w:rFonts w:ascii="Bookman Old Style" w:eastAsia="Batang" w:hAnsi="Bookman Old Style"/>
                <w:sz w:val="24"/>
                <w:szCs w:val="24"/>
                <w:lang w:val="id-ID"/>
              </w:rPr>
              <w:t>-</w:t>
            </w:r>
            <w:r w:rsidRPr="00911A87">
              <w:rPr>
                <w:rFonts w:ascii="Bookman Old Style" w:eastAsia="Batang" w:hAnsi="Bookman Old Style"/>
                <w:sz w:val="24"/>
                <w:szCs w:val="24"/>
              </w:rPr>
              <w:t xml:space="preserve">lanjut mengenai </w:t>
            </w:r>
            <w:r w:rsidRPr="00082064">
              <w:rPr>
                <w:rFonts w:ascii="Bookman Old Style" w:eastAsia="Batang" w:hAnsi="Bookman Old Style"/>
                <w:sz w:val="24"/>
                <w:szCs w:val="24"/>
              </w:rPr>
              <w:t>tata</w:t>
            </w:r>
            <w:r w:rsidR="003A37A5" w:rsidRPr="00082064">
              <w:rPr>
                <w:rFonts w:ascii="Bookman Old Style" w:eastAsia="Batang" w:hAnsi="Bookman Old Style"/>
                <w:sz w:val="24"/>
                <w:szCs w:val="24"/>
              </w:rPr>
              <w:t>-</w:t>
            </w:r>
            <w:r w:rsidRPr="00082064">
              <w:rPr>
                <w:rFonts w:ascii="Bookman Old Style" w:eastAsia="Batang" w:hAnsi="Bookman Old Style"/>
                <w:sz w:val="24"/>
                <w:szCs w:val="24"/>
              </w:rPr>
              <w:t>cara permohonan</w:t>
            </w:r>
            <w:r w:rsidR="00911A87" w:rsidRPr="00082064">
              <w:rPr>
                <w:rFonts w:ascii="Bookman Old Style" w:eastAsia="Batang" w:hAnsi="Bookman Old Style"/>
                <w:sz w:val="24"/>
                <w:szCs w:val="24"/>
              </w:rPr>
              <w:t xml:space="preserve"> </w:t>
            </w:r>
            <w:r w:rsidR="00B65E60" w:rsidRPr="00082064">
              <w:rPr>
                <w:rFonts w:ascii="Bookman Old Style" w:hAnsi="Bookman Old Style" w:cs="Arial"/>
                <w:sz w:val="24"/>
                <w:szCs w:val="24"/>
                <w:lang w:val="sv-SE"/>
              </w:rPr>
              <w:t>TDUP</w:t>
            </w:r>
            <w:r w:rsidR="00911A87">
              <w:rPr>
                <w:rFonts w:ascii="Bookman Old Style" w:hAnsi="Bookman Old Style" w:cs="Arial"/>
                <w:sz w:val="24"/>
                <w:szCs w:val="24"/>
                <w:lang w:val="sv-SE"/>
              </w:rPr>
              <w:t xml:space="preserve"> </w:t>
            </w:r>
            <w:r w:rsidRPr="00911A87">
              <w:rPr>
                <w:rFonts w:ascii="Bookman Old Style" w:hAnsi="Bookman Old Style"/>
                <w:sz w:val="24"/>
                <w:szCs w:val="24"/>
              </w:rPr>
              <w:t>diatur dengan Peraturan Walikota.</w:t>
            </w:r>
          </w:p>
        </w:tc>
      </w:tr>
      <w:tr w:rsidR="00024B3B" w:rsidTr="005808B2">
        <w:tc>
          <w:tcPr>
            <w:tcW w:w="9781" w:type="dxa"/>
            <w:gridSpan w:val="6"/>
          </w:tcPr>
          <w:p w:rsidR="006A2B2D" w:rsidRPr="00105DE5" w:rsidRDefault="006A2B2D" w:rsidP="00406315">
            <w:pPr>
              <w:spacing w:after="120" w:line="360" w:lineRule="auto"/>
              <w:ind w:left="0" w:firstLine="0"/>
              <w:jc w:val="center"/>
              <w:rPr>
                <w:rFonts w:ascii="Bookman Old Style" w:hAnsi="Bookman Old Style" w:cs="Arial"/>
                <w:sz w:val="24"/>
                <w:szCs w:val="24"/>
                <w:lang w:val="sv-SE"/>
              </w:rPr>
            </w:pPr>
            <w:r w:rsidRPr="00105DE5">
              <w:rPr>
                <w:rFonts w:ascii="Bookman Old Style" w:hAnsi="Bookman Old Style" w:cs="Arial"/>
                <w:sz w:val="24"/>
                <w:szCs w:val="24"/>
                <w:lang w:val="sv-SE"/>
              </w:rPr>
              <w:t>Pasal 15</w:t>
            </w:r>
          </w:p>
          <w:p w:rsidR="00024B3B" w:rsidRDefault="003A37A5" w:rsidP="003A37A5">
            <w:pPr>
              <w:spacing w:after="360" w:line="360" w:lineRule="auto"/>
              <w:ind w:left="0" w:firstLine="0"/>
              <w:jc w:val="both"/>
              <w:rPr>
                <w:rFonts w:ascii="Bookman Old Style" w:eastAsia="Batang" w:hAnsi="Bookman Old Style"/>
                <w:sz w:val="24"/>
                <w:szCs w:val="24"/>
              </w:rPr>
            </w:pPr>
            <w:r w:rsidRPr="00105DE5">
              <w:rPr>
                <w:rFonts w:ascii="Bookman Old Style" w:hAnsi="Bookman Old Style" w:cs="Arial"/>
                <w:sz w:val="24"/>
                <w:szCs w:val="24"/>
                <w:lang w:val="sv-SE"/>
              </w:rPr>
              <w:t>Masa-</w:t>
            </w:r>
            <w:r w:rsidR="006A2B2D" w:rsidRPr="00105DE5">
              <w:rPr>
                <w:rFonts w:ascii="Bookman Old Style" w:hAnsi="Bookman Old Style" w:cs="Arial"/>
                <w:sz w:val="24"/>
                <w:szCs w:val="24"/>
                <w:lang w:val="sv-SE"/>
              </w:rPr>
              <w:t>berlaku Kartu Tanda Daftar Usaha Orang</w:t>
            </w:r>
            <w:r w:rsidR="0067104B" w:rsidRPr="00105DE5">
              <w:rPr>
                <w:rFonts w:ascii="Bookman Old Style" w:hAnsi="Bookman Old Style" w:cs="Arial"/>
                <w:sz w:val="24"/>
                <w:szCs w:val="24"/>
                <w:lang w:val="sv-SE"/>
              </w:rPr>
              <w:t>-</w:t>
            </w:r>
            <w:r w:rsidR="006A2B2D" w:rsidRPr="00105DE5">
              <w:rPr>
                <w:rFonts w:ascii="Bookman Old Style" w:hAnsi="Bookman Old Style" w:cs="Arial"/>
                <w:sz w:val="24"/>
                <w:szCs w:val="24"/>
                <w:lang w:val="sv-SE"/>
              </w:rPr>
              <w:t xml:space="preserve">Perseorangan </w:t>
            </w:r>
            <w:r w:rsidR="00B352D2" w:rsidRPr="00105DE5">
              <w:rPr>
                <w:rFonts w:ascii="Bookman Old Style" w:hAnsi="Bookman Old Style" w:cs="Arial"/>
                <w:sz w:val="24"/>
                <w:szCs w:val="24"/>
                <w:lang w:val="sv-SE"/>
              </w:rPr>
              <w:t xml:space="preserve">selama </w:t>
            </w:r>
            <w:r w:rsidR="006A2B2D" w:rsidRPr="00105DE5">
              <w:rPr>
                <w:rFonts w:ascii="Bookman Old Style" w:hAnsi="Bookman Old Style" w:cs="Arial"/>
                <w:sz w:val="24"/>
                <w:szCs w:val="24"/>
                <w:lang w:val="sv-SE"/>
              </w:rPr>
              <w:t>3 (tiga) tahun dan dapat diperpanjang setiap habis masa</w:t>
            </w:r>
            <w:r w:rsidRPr="00105DE5">
              <w:rPr>
                <w:rFonts w:ascii="Bookman Old Style" w:hAnsi="Bookman Old Style" w:cs="Arial"/>
                <w:sz w:val="24"/>
                <w:szCs w:val="24"/>
                <w:lang w:val="sv-SE"/>
              </w:rPr>
              <w:t>-</w:t>
            </w:r>
            <w:r w:rsidR="006A2B2D" w:rsidRPr="00105DE5">
              <w:rPr>
                <w:rFonts w:ascii="Bookman Old Style" w:hAnsi="Bookman Old Style" w:cs="Arial"/>
                <w:sz w:val="24"/>
                <w:szCs w:val="24"/>
                <w:lang w:val="sv-SE"/>
              </w:rPr>
              <w:t>berlakunya</w:t>
            </w:r>
            <w:r w:rsidR="00D03AF0" w:rsidRPr="00105DE5">
              <w:rPr>
                <w:rFonts w:ascii="Bookman Old Style" w:hAnsi="Bookman Old Style" w:cs="Arial"/>
                <w:sz w:val="24"/>
                <w:szCs w:val="24"/>
                <w:lang w:val="sv-SE"/>
              </w:rPr>
              <w:t>.</w:t>
            </w:r>
          </w:p>
        </w:tc>
      </w:tr>
      <w:tr w:rsidR="00464028" w:rsidTr="005808B2">
        <w:tc>
          <w:tcPr>
            <w:tcW w:w="9781" w:type="dxa"/>
            <w:gridSpan w:val="6"/>
          </w:tcPr>
          <w:p w:rsidR="007D5B73" w:rsidRPr="007D5B73" w:rsidRDefault="007D5B73" w:rsidP="007D5B73">
            <w:pPr>
              <w:spacing w:after="0" w:line="360" w:lineRule="auto"/>
              <w:ind w:left="0" w:firstLine="0"/>
              <w:jc w:val="center"/>
              <w:rPr>
                <w:rFonts w:ascii="Bookman Old Style" w:eastAsia="Batang" w:hAnsi="Bookman Old Style"/>
                <w:sz w:val="24"/>
                <w:szCs w:val="24"/>
              </w:rPr>
            </w:pPr>
            <w:r w:rsidRPr="000032DC">
              <w:rPr>
                <w:rFonts w:ascii="Bookman Old Style" w:eastAsia="Batang" w:hAnsi="Bookman Old Style"/>
                <w:sz w:val="24"/>
                <w:szCs w:val="24"/>
              </w:rPr>
              <w:t xml:space="preserve">BAB </w:t>
            </w:r>
            <w:r>
              <w:rPr>
                <w:rFonts w:ascii="Bookman Old Style" w:eastAsia="Batang" w:hAnsi="Bookman Old Style"/>
                <w:sz w:val="24"/>
                <w:szCs w:val="24"/>
              </w:rPr>
              <w:t>VI</w:t>
            </w:r>
          </w:p>
          <w:p w:rsidR="007D5B73" w:rsidRDefault="007D5B73" w:rsidP="007D5B73">
            <w:pPr>
              <w:spacing w:after="0" w:line="480" w:lineRule="auto"/>
              <w:ind w:left="0" w:firstLine="0"/>
              <w:jc w:val="center"/>
              <w:rPr>
                <w:rFonts w:ascii="Bookman Old Style" w:eastAsia="Batang" w:hAnsi="Bookman Old Style"/>
                <w:sz w:val="24"/>
                <w:szCs w:val="24"/>
                <w:lang w:val="id-ID"/>
              </w:rPr>
            </w:pPr>
            <w:r w:rsidRPr="000032DC">
              <w:rPr>
                <w:rFonts w:ascii="Bookman Old Style" w:eastAsia="Batang" w:hAnsi="Bookman Old Style"/>
                <w:sz w:val="24"/>
                <w:szCs w:val="24"/>
              </w:rPr>
              <w:t>HAK DAN KEWAJIBAN</w:t>
            </w:r>
          </w:p>
          <w:p w:rsidR="00464028" w:rsidRDefault="007D5B73" w:rsidP="007D5B73">
            <w:pPr>
              <w:tabs>
                <w:tab w:val="left" w:pos="1440"/>
              </w:tabs>
              <w:spacing w:after="0" w:line="360" w:lineRule="auto"/>
              <w:ind w:left="1440" w:hanging="1440"/>
              <w:jc w:val="center"/>
              <w:rPr>
                <w:rFonts w:ascii="Bookman Old Style" w:eastAsia="Batang" w:hAnsi="Bookman Old Style"/>
                <w:sz w:val="24"/>
                <w:szCs w:val="24"/>
              </w:rPr>
            </w:pPr>
            <w:r w:rsidRPr="0031369A">
              <w:rPr>
                <w:rFonts w:ascii="Bookman Old Style" w:eastAsia="Batang" w:hAnsi="Bookman Old Style"/>
                <w:sz w:val="24"/>
                <w:szCs w:val="24"/>
              </w:rPr>
              <w:t xml:space="preserve">Pasal </w:t>
            </w:r>
            <w:r>
              <w:rPr>
                <w:rFonts w:ascii="Bookman Old Style" w:eastAsia="Batang" w:hAnsi="Bookman Old Style"/>
                <w:sz w:val="24"/>
                <w:szCs w:val="24"/>
              </w:rPr>
              <w:t>16</w:t>
            </w:r>
          </w:p>
          <w:p w:rsidR="007D5B73" w:rsidRPr="007D5B73" w:rsidRDefault="007D5B73" w:rsidP="00CE37EE">
            <w:pPr>
              <w:pStyle w:val="ListParagraph"/>
              <w:numPr>
                <w:ilvl w:val="0"/>
                <w:numId w:val="20"/>
              </w:numPr>
              <w:tabs>
                <w:tab w:val="left" w:pos="1440"/>
              </w:tabs>
              <w:spacing w:after="0" w:line="360" w:lineRule="auto"/>
              <w:ind w:left="601" w:hanging="601"/>
              <w:jc w:val="both"/>
              <w:rPr>
                <w:rFonts w:ascii="Bookman Old Style" w:eastAsia="Batang" w:hAnsi="Bookman Old Style"/>
                <w:color w:val="000000" w:themeColor="text1"/>
                <w:sz w:val="24"/>
                <w:szCs w:val="24"/>
              </w:rPr>
            </w:pPr>
            <w:r w:rsidRPr="007D5B73">
              <w:rPr>
                <w:rFonts w:ascii="Bookman Old Style" w:hAnsi="Bookman Old Style" w:cs="Arial"/>
                <w:sz w:val="24"/>
                <w:szCs w:val="24"/>
                <w:lang w:val="id-ID"/>
              </w:rPr>
              <w:t>Setiap BUJK/</w:t>
            </w:r>
            <w:r w:rsidR="001309BE" w:rsidRPr="00E723E2">
              <w:rPr>
                <w:rFonts w:ascii="Bookman Old Style" w:hAnsi="Bookman Old Style" w:cs="Arial"/>
                <w:sz w:val="24"/>
                <w:szCs w:val="24"/>
              </w:rPr>
              <w:t xml:space="preserve">usaha </w:t>
            </w:r>
            <w:r w:rsidRPr="00E723E2">
              <w:rPr>
                <w:rFonts w:ascii="Bookman Old Style" w:hAnsi="Bookman Old Style" w:cs="Arial"/>
                <w:sz w:val="24"/>
                <w:szCs w:val="24"/>
                <w:lang w:val="id-ID"/>
              </w:rPr>
              <w:t>orang</w:t>
            </w:r>
            <w:r w:rsidR="0067104B" w:rsidRPr="00E723E2">
              <w:rPr>
                <w:rFonts w:ascii="Bookman Old Style" w:hAnsi="Bookman Old Style" w:cs="Arial"/>
                <w:sz w:val="24"/>
                <w:szCs w:val="24"/>
              </w:rPr>
              <w:t>-</w:t>
            </w:r>
            <w:r w:rsidRPr="00E723E2">
              <w:rPr>
                <w:rFonts w:ascii="Bookman Old Style" w:hAnsi="Bookman Old Style" w:cs="Arial"/>
                <w:sz w:val="24"/>
                <w:szCs w:val="24"/>
                <w:lang w:val="id-ID"/>
              </w:rPr>
              <w:t>perseorangan</w:t>
            </w:r>
            <w:r w:rsidRPr="007D5B73">
              <w:rPr>
                <w:rFonts w:ascii="Bookman Old Style" w:hAnsi="Bookman Old Style" w:cs="Arial"/>
                <w:sz w:val="24"/>
                <w:szCs w:val="24"/>
                <w:lang w:val="id-ID"/>
              </w:rPr>
              <w:t xml:space="preserve"> yang telah memiliki IUJK/</w:t>
            </w:r>
            <w:r w:rsidR="00B210BE">
              <w:rPr>
                <w:rFonts w:ascii="Bookman Old Style" w:hAnsi="Bookman Old Style" w:cs="Arial"/>
                <w:sz w:val="24"/>
                <w:szCs w:val="24"/>
              </w:rPr>
              <w:t>TDUP</w:t>
            </w:r>
            <w:r w:rsidRPr="007D5B73">
              <w:rPr>
                <w:rFonts w:ascii="Bookman Old Style" w:hAnsi="Bookman Old Style" w:cs="Arial"/>
                <w:sz w:val="24"/>
                <w:szCs w:val="24"/>
                <w:lang w:val="id-ID"/>
              </w:rPr>
              <w:t xml:space="preserve"> berhak untuk mengikuti proses pe</w:t>
            </w:r>
            <w:r>
              <w:rPr>
                <w:rFonts w:ascii="Bookman Old Style" w:hAnsi="Bookman Old Style" w:cs="Arial"/>
                <w:sz w:val="24"/>
                <w:szCs w:val="24"/>
                <w:lang w:val="id-ID"/>
              </w:rPr>
              <w:t>ngadaan jasa konstruksi</w:t>
            </w:r>
            <w:r w:rsidR="00911A87">
              <w:rPr>
                <w:rFonts w:ascii="Bookman Old Style" w:hAnsi="Bookman Old Style" w:cs="Arial"/>
                <w:sz w:val="24"/>
                <w:szCs w:val="24"/>
              </w:rPr>
              <w:t xml:space="preserve"> </w:t>
            </w:r>
            <w:r w:rsidRPr="007D5B73">
              <w:rPr>
                <w:rFonts w:ascii="Bookman Old Style" w:hAnsi="Bookman Old Style" w:cs="Arial"/>
                <w:sz w:val="24"/>
                <w:szCs w:val="24"/>
                <w:lang w:val="id-ID"/>
              </w:rPr>
              <w:t>sesuai dengan klasifikasi dan kualifikasinya</w:t>
            </w:r>
            <w:r w:rsidRPr="007D5B73">
              <w:rPr>
                <w:rFonts w:ascii="Bookman Old Style" w:hAnsi="Bookman Old Style" w:cs="Arial"/>
                <w:sz w:val="24"/>
                <w:szCs w:val="24"/>
              </w:rPr>
              <w:t>.</w:t>
            </w:r>
          </w:p>
          <w:p w:rsidR="007D5B73" w:rsidRPr="001D45CC" w:rsidRDefault="007D5B73" w:rsidP="00CE37EE">
            <w:pPr>
              <w:pStyle w:val="ListParagraph"/>
              <w:numPr>
                <w:ilvl w:val="0"/>
                <w:numId w:val="20"/>
              </w:numPr>
              <w:tabs>
                <w:tab w:val="left" w:pos="1440"/>
              </w:tabs>
              <w:spacing w:after="0" w:line="360" w:lineRule="auto"/>
              <w:ind w:left="601" w:hanging="601"/>
              <w:jc w:val="both"/>
              <w:rPr>
                <w:rFonts w:ascii="Bookman Old Style" w:eastAsia="Batang" w:hAnsi="Bookman Old Style"/>
                <w:sz w:val="24"/>
                <w:szCs w:val="24"/>
              </w:rPr>
            </w:pPr>
            <w:r w:rsidRPr="001D45CC">
              <w:rPr>
                <w:rFonts w:ascii="Bookman Old Style" w:hAnsi="Bookman Old Style" w:cs="Arial"/>
                <w:sz w:val="24"/>
                <w:szCs w:val="24"/>
                <w:lang w:val="id-ID"/>
              </w:rPr>
              <w:t>Setiap BUJK yang telah memiliki IUJK</w:t>
            </w:r>
            <w:r w:rsidRPr="001D45CC">
              <w:rPr>
                <w:rFonts w:ascii="Bookman Old Style" w:hAnsi="Bookman Old Style" w:cs="Arial"/>
                <w:sz w:val="24"/>
                <w:szCs w:val="24"/>
              </w:rPr>
              <w:t xml:space="preserve">, dan </w:t>
            </w:r>
            <w:r w:rsidR="001D45CC" w:rsidRPr="001D45CC">
              <w:rPr>
                <w:rFonts w:ascii="Bookman Old Style" w:hAnsi="Bookman Old Style" w:cs="Arial"/>
                <w:sz w:val="24"/>
                <w:szCs w:val="24"/>
              </w:rPr>
              <w:t xml:space="preserve">usaha </w:t>
            </w:r>
            <w:r w:rsidR="001D45CC" w:rsidRPr="001D45CC">
              <w:rPr>
                <w:rFonts w:ascii="Bookman Old Style" w:hAnsi="Bookman Old Style" w:cs="Arial"/>
                <w:sz w:val="24"/>
                <w:szCs w:val="24"/>
                <w:lang w:val="id-ID"/>
              </w:rPr>
              <w:t>orang</w:t>
            </w:r>
            <w:r w:rsidR="001D45CC" w:rsidRPr="001D45CC">
              <w:rPr>
                <w:rFonts w:ascii="Bookman Old Style" w:hAnsi="Bookman Old Style" w:cs="Arial"/>
                <w:sz w:val="24"/>
                <w:szCs w:val="24"/>
              </w:rPr>
              <w:t>-</w:t>
            </w:r>
            <w:r w:rsidR="001D45CC" w:rsidRPr="001D45CC">
              <w:rPr>
                <w:rFonts w:ascii="Bookman Old Style" w:hAnsi="Bookman Old Style" w:cs="Arial"/>
                <w:sz w:val="24"/>
                <w:szCs w:val="24"/>
                <w:lang w:val="id-ID"/>
              </w:rPr>
              <w:t xml:space="preserve">perseorangan </w:t>
            </w:r>
            <w:r w:rsidRPr="001D45CC">
              <w:rPr>
                <w:rFonts w:ascii="Bookman Old Style" w:hAnsi="Bookman Old Style" w:cs="Arial"/>
                <w:sz w:val="24"/>
                <w:szCs w:val="24"/>
                <w:lang w:val="id-ID"/>
              </w:rPr>
              <w:t xml:space="preserve">yang telah memiliki </w:t>
            </w:r>
            <w:r w:rsidR="00B210BE" w:rsidRPr="001D45CC">
              <w:rPr>
                <w:rFonts w:ascii="Bookman Old Style" w:hAnsi="Bookman Old Style" w:cs="Arial"/>
                <w:sz w:val="24"/>
                <w:szCs w:val="24"/>
              </w:rPr>
              <w:t>TDUP</w:t>
            </w:r>
            <w:r w:rsidR="00911A87">
              <w:rPr>
                <w:rFonts w:ascii="Bookman Old Style" w:hAnsi="Bookman Old Style" w:cs="Arial"/>
                <w:sz w:val="24"/>
                <w:szCs w:val="24"/>
              </w:rPr>
              <w:t xml:space="preserve"> </w:t>
            </w:r>
            <w:r w:rsidRPr="001D45CC">
              <w:rPr>
                <w:rFonts w:ascii="Bookman Old Style" w:hAnsi="Bookman Old Style" w:cs="Arial"/>
                <w:sz w:val="24"/>
                <w:szCs w:val="24"/>
                <w:lang w:val="id-ID"/>
              </w:rPr>
              <w:t>wajib untuk</w:t>
            </w:r>
            <w:r w:rsidRPr="001D45CC">
              <w:rPr>
                <w:rFonts w:ascii="Bookman Old Style" w:hAnsi="Bookman Old Style" w:cs="Arial"/>
                <w:sz w:val="24"/>
                <w:szCs w:val="24"/>
              </w:rPr>
              <w:t>:</w:t>
            </w:r>
          </w:p>
          <w:p w:rsidR="007D5B73" w:rsidRPr="00406315" w:rsidRDefault="007D5B73" w:rsidP="00CE37EE">
            <w:pPr>
              <w:pStyle w:val="ListParagraph"/>
              <w:numPr>
                <w:ilvl w:val="0"/>
                <w:numId w:val="21"/>
              </w:numPr>
              <w:spacing w:after="0" w:line="360" w:lineRule="auto"/>
              <w:ind w:left="1168" w:hanging="567"/>
              <w:jc w:val="both"/>
              <w:rPr>
                <w:rFonts w:ascii="Bookman Old Style" w:eastAsia="Batang" w:hAnsi="Bookman Old Style"/>
                <w:color w:val="000000" w:themeColor="text1"/>
                <w:sz w:val="24"/>
                <w:szCs w:val="24"/>
              </w:rPr>
            </w:pPr>
            <w:r w:rsidRPr="0031369A">
              <w:rPr>
                <w:rFonts w:ascii="Bookman Old Style" w:hAnsi="Bookman Old Style" w:cs="Arial"/>
                <w:sz w:val="24"/>
                <w:szCs w:val="24"/>
                <w:lang w:val="id-ID"/>
              </w:rPr>
              <w:t>menaati ketentuan peraturan perundang-undangan;</w:t>
            </w:r>
          </w:p>
          <w:p w:rsidR="00406315" w:rsidRPr="00AC474D" w:rsidRDefault="00406315" w:rsidP="00406315">
            <w:pPr>
              <w:pStyle w:val="ListParagraph"/>
              <w:spacing w:after="0" w:line="360" w:lineRule="auto"/>
              <w:ind w:left="1168" w:firstLine="0"/>
              <w:jc w:val="both"/>
              <w:rPr>
                <w:rFonts w:ascii="Bookman Old Style" w:eastAsia="Batang" w:hAnsi="Bookman Old Style"/>
                <w:color w:val="000000" w:themeColor="text1"/>
                <w:sz w:val="24"/>
                <w:szCs w:val="24"/>
              </w:rPr>
            </w:pPr>
          </w:p>
          <w:p w:rsidR="007D5B73" w:rsidRPr="00911A87" w:rsidRDefault="007D5B73" w:rsidP="00CE37EE">
            <w:pPr>
              <w:pStyle w:val="ListParagraph"/>
              <w:numPr>
                <w:ilvl w:val="0"/>
                <w:numId w:val="21"/>
              </w:numPr>
              <w:spacing w:after="0" w:line="360" w:lineRule="auto"/>
              <w:ind w:left="1168" w:hanging="567"/>
              <w:jc w:val="both"/>
              <w:rPr>
                <w:rFonts w:ascii="Bookman Old Style" w:eastAsia="Batang" w:hAnsi="Bookman Old Style"/>
                <w:color w:val="000000" w:themeColor="text1"/>
                <w:sz w:val="24"/>
                <w:szCs w:val="24"/>
              </w:rPr>
            </w:pPr>
            <w:r w:rsidRPr="00911A87">
              <w:rPr>
                <w:rFonts w:ascii="Bookman Old Style" w:hAnsi="Bookman Old Style" w:cs="Arial"/>
                <w:sz w:val="24"/>
                <w:szCs w:val="24"/>
                <w:lang w:val="id-ID"/>
              </w:rPr>
              <w:lastRenderedPageBreak/>
              <w:t>melaporkan perubahan data BUJK/</w:t>
            </w:r>
            <w:r w:rsidR="001309BE" w:rsidRPr="00911A87">
              <w:rPr>
                <w:rFonts w:ascii="Bookman Old Style" w:hAnsi="Bookman Old Style" w:cs="Arial"/>
                <w:sz w:val="24"/>
                <w:szCs w:val="24"/>
              </w:rPr>
              <w:t xml:space="preserve">usaha </w:t>
            </w:r>
            <w:r w:rsidR="001309BE" w:rsidRPr="00911A87">
              <w:rPr>
                <w:rFonts w:ascii="Bookman Old Style" w:hAnsi="Bookman Old Style" w:cs="Arial"/>
                <w:sz w:val="24"/>
                <w:szCs w:val="24"/>
                <w:lang w:val="id-ID"/>
              </w:rPr>
              <w:t>orang</w:t>
            </w:r>
            <w:r w:rsidR="001309BE" w:rsidRPr="00911A87">
              <w:rPr>
                <w:rFonts w:ascii="Bookman Old Style" w:hAnsi="Bookman Old Style" w:cs="Arial"/>
                <w:sz w:val="24"/>
                <w:szCs w:val="24"/>
              </w:rPr>
              <w:t>-</w:t>
            </w:r>
            <w:r w:rsidR="001309BE" w:rsidRPr="00911A87">
              <w:rPr>
                <w:rFonts w:ascii="Bookman Old Style" w:hAnsi="Bookman Old Style" w:cs="Arial"/>
                <w:sz w:val="24"/>
                <w:szCs w:val="24"/>
                <w:lang w:val="id-ID"/>
              </w:rPr>
              <w:t>perseorangan</w:t>
            </w:r>
            <w:r w:rsidR="00911A87">
              <w:rPr>
                <w:rFonts w:ascii="Bookman Old Style" w:hAnsi="Bookman Old Style" w:cs="Arial"/>
                <w:sz w:val="24"/>
                <w:szCs w:val="24"/>
              </w:rPr>
              <w:t xml:space="preserve"> </w:t>
            </w:r>
            <w:r w:rsidRPr="00911A87">
              <w:rPr>
                <w:rFonts w:ascii="Bookman Old Style" w:hAnsi="Bookman Old Style" w:cs="Arial"/>
                <w:sz w:val="24"/>
                <w:szCs w:val="24"/>
                <w:lang w:val="id-ID"/>
              </w:rPr>
              <w:t>dalam waktu paling lama 14 (empat</w:t>
            </w:r>
            <w:r w:rsidR="00416841" w:rsidRPr="00911A87">
              <w:rPr>
                <w:rFonts w:ascii="Bookman Old Style" w:hAnsi="Bookman Old Style" w:cs="Arial"/>
                <w:sz w:val="24"/>
                <w:szCs w:val="24"/>
              </w:rPr>
              <w:t>-</w:t>
            </w:r>
            <w:r w:rsidRPr="00911A87">
              <w:rPr>
                <w:rFonts w:ascii="Bookman Old Style" w:hAnsi="Bookman Old Style" w:cs="Arial"/>
                <w:sz w:val="24"/>
                <w:szCs w:val="24"/>
                <w:lang w:val="id-ID"/>
              </w:rPr>
              <w:t>belas) hari kerja setelah terjadi perubahan data;</w:t>
            </w:r>
          </w:p>
          <w:p w:rsidR="007D5B73" w:rsidRPr="007D5B73" w:rsidRDefault="007D5B73" w:rsidP="00CE37EE">
            <w:pPr>
              <w:pStyle w:val="ListParagraph"/>
              <w:numPr>
                <w:ilvl w:val="0"/>
                <w:numId w:val="21"/>
              </w:numPr>
              <w:spacing w:after="0" w:line="360" w:lineRule="auto"/>
              <w:ind w:left="1168" w:hanging="567"/>
              <w:jc w:val="both"/>
              <w:rPr>
                <w:rFonts w:ascii="Bookman Old Style" w:eastAsia="Batang" w:hAnsi="Bookman Old Style"/>
                <w:color w:val="000000" w:themeColor="text1"/>
                <w:sz w:val="24"/>
                <w:szCs w:val="24"/>
              </w:rPr>
            </w:pPr>
            <w:r w:rsidRPr="00296BED">
              <w:rPr>
                <w:rFonts w:ascii="Bookman Old Style" w:hAnsi="Bookman Old Style"/>
                <w:sz w:val="24"/>
                <w:szCs w:val="24"/>
                <w:lang w:val="id-ID"/>
              </w:rPr>
              <w:t>m</w:t>
            </w:r>
            <w:r w:rsidRPr="00296BED">
              <w:rPr>
                <w:rFonts w:ascii="Bookman Old Style" w:hAnsi="Bookman Old Style"/>
                <w:sz w:val="24"/>
                <w:szCs w:val="24"/>
                <w:lang w:val="sv-SE"/>
              </w:rPr>
              <w:t xml:space="preserve">enyampaikan laporan akhir tahun yang disampaikan kepada Unit Kerja/Instansi </w:t>
            </w:r>
            <w:r w:rsidR="00C80775">
              <w:rPr>
                <w:rFonts w:ascii="Bookman Old Style" w:hAnsi="Bookman Old Style"/>
                <w:sz w:val="24"/>
                <w:szCs w:val="24"/>
                <w:lang w:val="sv-SE"/>
              </w:rPr>
              <w:t xml:space="preserve">penerbit </w:t>
            </w:r>
            <w:r w:rsidRPr="00296BED">
              <w:rPr>
                <w:rFonts w:ascii="Bookman Old Style" w:hAnsi="Bookman Old Style"/>
                <w:sz w:val="24"/>
                <w:szCs w:val="24"/>
                <w:lang w:val="sv-SE"/>
              </w:rPr>
              <w:t>IUJK paling lambat bulan Desember tahun berjalan</w:t>
            </w:r>
            <w:r w:rsidRPr="00296BED">
              <w:rPr>
                <w:rFonts w:ascii="Bookman Old Style" w:hAnsi="Bookman Old Style" w:cs="Arial"/>
                <w:sz w:val="24"/>
                <w:szCs w:val="24"/>
                <w:lang w:val="id-ID"/>
              </w:rPr>
              <w:t>;</w:t>
            </w:r>
          </w:p>
          <w:p w:rsidR="007D5B73" w:rsidRPr="00A85E2A" w:rsidRDefault="00A85E2A" w:rsidP="00CE37EE">
            <w:pPr>
              <w:pStyle w:val="ListParagraph"/>
              <w:numPr>
                <w:ilvl w:val="0"/>
                <w:numId w:val="21"/>
              </w:numPr>
              <w:spacing w:after="0" w:line="360" w:lineRule="auto"/>
              <w:ind w:left="1168" w:hanging="567"/>
              <w:jc w:val="both"/>
              <w:rPr>
                <w:rFonts w:ascii="Bookman Old Style" w:eastAsia="Batang" w:hAnsi="Bookman Old Style"/>
                <w:color w:val="000000" w:themeColor="text1"/>
                <w:sz w:val="24"/>
                <w:szCs w:val="24"/>
              </w:rPr>
            </w:pPr>
            <w:r w:rsidRPr="0031369A">
              <w:rPr>
                <w:rFonts w:ascii="Bookman Old Style" w:hAnsi="Bookman Old Style" w:cs="Arial"/>
                <w:sz w:val="24"/>
                <w:szCs w:val="24"/>
                <w:lang w:val="id-ID"/>
              </w:rPr>
              <w:t>memasang papan nama perusahaan pada kantor perusahaan</w:t>
            </w:r>
            <w:r>
              <w:rPr>
                <w:rFonts w:ascii="Bookman Old Style" w:hAnsi="Bookman Old Style" w:cs="Arial"/>
                <w:sz w:val="24"/>
                <w:szCs w:val="24"/>
              </w:rPr>
              <w:t>;</w:t>
            </w:r>
          </w:p>
          <w:p w:rsidR="00A85E2A" w:rsidRPr="007D5B73" w:rsidRDefault="00A85E2A" w:rsidP="00CE37EE">
            <w:pPr>
              <w:pStyle w:val="ListParagraph"/>
              <w:numPr>
                <w:ilvl w:val="0"/>
                <w:numId w:val="21"/>
              </w:numPr>
              <w:spacing w:after="0" w:line="360" w:lineRule="auto"/>
              <w:ind w:left="1168" w:hanging="567"/>
              <w:jc w:val="both"/>
              <w:rPr>
                <w:rFonts w:ascii="Bookman Old Style" w:eastAsia="Batang" w:hAnsi="Bookman Old Style"/>
                <w:color w:val="000000" w:themeColor="text1"/>
                <w:sz w:val="24"/>
                <w:szCs w:val="24"/>
              </w:rPr>
            </w:pPr>
            <w:r w:rsidRPr="0031369A">
              <w:rPr>
                <w:rFonts w:ascii="Bookman Old Style" w:hAnsi="Bookman Old Style" w:cs="Arial"/>
                <w:sz w:val="24"/>
                <w:szCs w:val="24"/>
                <w:lang w:val="id-ID"/>
              </w:rPr>
              <w:t xml:space="preserve">melakukan pekerjaan </w:t>
            </w:r>
            <w:r w:rsidR="001E4CC9" w:rsidRPr="0031369A">
              <w:rPr>
                <w:rFonts w:ascii="Bookman Old Style" w:hAnsi="Bookman Old Style" w:cs="Arial"/>
                <w:sz w:val="24"/>
                <w:szCs w:val="24"/>
                <w:lang w:val="id-ID"/>
              </w:rPr>
              <w:t xml:space="preserve">Jasa Konstruksi </w:t>
            </w:r>
            <w:r w:rsidRPr="0031369A">
              <w:rPr>
                <w:rFonts w:ascii="Bookman Old Style" w:hAnsi="Bookman Old Style" w:cs="Arial"/>
                <w:sz w:val="24"/>
                <w:szCs w:val="24"/>
                <w:lang w:val="id-ID"/>
              </w:rPr>
              <w:t>yang sesuai dengan klasifikasi dan kualifikasi yang ditetapkan oleh Lembaga</w:t>
            </w:r>
            <w:r>
              <w:rPr>
                <w:rFonts w:ascii="Bookman Old Style" w:hAnsi="Bookman Old Style" w:cs="Arial"/>
                <w:sz w:val="24"/>
                <w:szCs w:val="24"/>
              </w:rPr>
              <w:t>;</w:t>
            </w:r>
          </w:p>
          <w:p w:rsidR="004C08AC" w:rsidRPr="00406315" w:rsidRDefault="001E4CC9" w:rsidP="00406315">
            <w:pPr>
              <w:pStyle w:val="ListParagraph"/>
              <w:numPr>
                <w:ilvl w:val="0"/>
                <w:numId w:val="21"/>
              </w:numPr>
              <w:spacing w:after="0" w:line="360" w:lineRule="auto"/>
              <w:ind w:left="1168" w:hanging="567"/>
              <w:jc w:val="both"/>
              <w:rPr>
                <w:rFonts w:ascii="Bookman Old Style" w:eastAsia="Batang" w:hAnsi="Bookman Old Style"/>
                <w:color w:val="000000" w:themeColor="text1"/>
                <w:sz w:val="24"/>
                <w:szCs w:val="24"/>
              </w:rPr>
            </w:pPr>
            <w:r w:rsidRPr="00911A87">
              <w:rPr>
                <w:rFonts w:ascii="Bookman Old Style" w:hAnsi="Bookman Old Style" w:cs="Arial"/>
                <w:sz w:val="24"/>
                <w:szCs w:val="24"/>
              </w:rPr>
              <w:t xml:space="preserve">melaksanakan pekerjaan konstruksi sesuai dengan </w:t>
            </w:r>
            <w:r w:rsidRPr="00911A87">
              <w:rPr>
                <w:rFonts w:ascii="Bookman Old Style" w:hAnsi="Bookman Old Style" w:cs="Arial"/>
                <w:sz w:val="24"/>
                <w:szCs w:val="24"/>
                <w:lang w:val="id-ID"/>
              </w:rPr>
              <w:t>kriteria resiko, teknologi dan biaya pelaksanaan pada pekerjaan konstruksi yang ditetapkan oleh Lembaga</w:t>
            </w:r>
            <w:r w:rsidRPr="00911A87">
              <w:rPr>
                <w:rFonts w:ascii="Bookman Old Style" w:hAnsi="Bookman Old Style" w:cs="Arial"/>
                <w:sz w:val="24"/>
                <w:szCs w:val="24"/>
              </w:rPr>
              <w:t>;</w:t>
            </w:r>
          </w:p>
          <w:p w:rsidR="001E4CC9" w:rsidRPr="00342382" w:rsidRDefault="001B70D0" w:rsidP="00CE37EE">
            <w:pPr>
              <w:pStyle w:val="ListParagraph"/>
              <w:numPr>
                <w:ilvl w:val="0"/>
                <w:numId w:val="21"/>
              </w:numPr>
              <w:spacing w:after="0" w:line="360" w:lineRule="auto"/>
              <w:ind w:left="1168" w:hanging="567"/>
              <w:jc w:val="both"/>
              <w:rPr>
                <w:rFonts w:ascii="Bookman Old Style" w:eastAsia="Batang" w:hAnsi="Bookman Old Style"/>
                <w:color w:val="000000" w:themeColor="text1"/>
                <w:sz w:val="24"/>
                <w:szCs w:val="24"/>
              </w:rPr>
            </w:pPr>
            <w:r w:rsidRPr="00911A87">
              <w:rPr>
                <w:rFonts w:ascii="Bookman Old Style" w:hAnsi="Bookman Old Style" w:cs="Arial"/>
                <w:sz w:val="24"/>
                <w:szCs w:val="24"/>
              </w:rPr>
              <w:t xml:space="preserve">melaksanakan pekerjaan konstruksi sesuai dengan </w:t>
            </w:r>
            <w:r w:rsidRPr="00911A87">
              <w:rPr>
                <w:rFonts w:ascii="Bookman Old Style" w:hAnsi="Bookman Old Style" w:cs="Arial"/>
                <w:sz w:val="24"/>
                <w:szCs w:val="24"/>
                <w:lang w:val="id-ID"/>
              </w:rPr>
              <w:t>kriteria</w:t>
            </w:r>
            <w:r w:rsidR="001E4CC9" w:rsidRPr="00911A87">
              <w:rPr>
                <w:rFonts w:ascii="Bookman Old Style" w:hAnsi="Bookman Old Style" w:cs="Tahoma"/>
                <w:sz w:val="24"/>
                <w:szCs w:val="24"/>
              </w:rPr>
              <w:t>keteknikan, meliputi persyaratan keselamatan umum, konstruksi bangunan, mutu hasil pekerjaan, mutu bahan dan atau komponen bangunan dan mutu peralatan sesuai dengan standar, norma, pedoman</w:t>
            </w:r>
            <w:r w:rsidR="00911A87">
              <w:rPr>
                <w:rFonts w:ascii="Bookman Old Style" w:hAnsi="Bookman Old Style" w:cs="Tahoma"/>
                <w:sz w:val="24"/>
                <w:szCs w:val="24"/>
              </w:rPr>
              <w:t xml:space="preserve"> </w:t>
            </w:r>
            <w:r w:rsidRPr="00911A87">
              <w:rPr>
                <w:rFonts w:ascii="Bookman Old Style" w:hAnsi="Bookman Old Style" w:cs="Tahoma"/>
                <w:sz w:val="24"/>
                <w:szCs w:val="24"/>
              </w:rPr>
              <w:t>ser</w:t>
            </w:r>
            <w:bookmarkStart w:id="0" w:name="_GoBack"/>
            <w:bookmarkEnd w:id="0"/>
            <w:r w:rsidRPr="00911A87">
              <w:rPr>
                <w:rFonts w:ascii="Bookman Old Style" w:hAnsi="Bookman Old Style" w:cs="Tahoma"/>
                <w:sz w:val="24"/>
                <w:szCs w:val="24"/>
              </w:rPr>
              <w:t>ta</w:t>
            </w:r>
            <w:r w:rsidR="001E4CC9" w:rsidRPr="006D6903">
              <w:rPr>
                <w:rFonts w:ascii="Bookman Old Style" w:hAnsi="Bookman Old Style" w:cs="Tahoma"/>
                <w:sz w:val="24"/>
                <w:szCs w:val="24"/>
              </w:rPr>
              <w:t xml:space="preserve"> kriteria </w:t>
            </w:r>
            <w:r w:rsidRPr="006D6903">
              <w:rPr>
                <w:rFonts w:ascii="Bookman Old Style" w:hAnsi="Bookman Old Style" w:cs="Tahoma"/>
                <w:sz w:val="24"/>
                <w:szCs w:val="24"/>
              </w:rPr>
              <w:t>yang ditetapkan Pemerintah</w:t>
            </w:r>
            <w:r w:rsidR="001E4CC9" w:rsidRPr="006D6903">
              <w:rPr>
                <w:rFonts w:ascii="Bookman Old Style" w:hAnsi="Bookman Old Style" w:cs="Tahoma"/>
                <w:sz w:val="24"/>
                <w:szCs w:val="24"/>
              </w:rPr>
              <w:t>;</w:t>
            </w:r>
          </w:p>
          <w:p w:rsidR="001E4CC9" w:rsidRPr="006D6903" w:rsidRDefault="001B70D0" w:rsidP="00CE37EE">
            <w:pPr>
              <w:pStyle w:val="ListParagraph"/>
              <w:numPr>
                <w:ilvl w:val="0"/>
                <w:numId w:val="21"/>
              </w:numPr>
              <w:spacing w:after="0" w:line="360" w:lineRule="auto"/>
              <w:ind w:left="1168" w:hanging="567"/>
              <w:jc w:val="both"/>
              <w:rPr>
                <w:rFonts w:ascii="Bookman Old Style" w:eastAsia="Batang" w:hAnsi="Bookman Old Style"/>
                <w:color w:val="000000" w:themeColor="text1"/>
                <w:sz w:val="24"/>
                <w:szCs w:val="24"/>
              </w:rPr>
            </w:pPr>
            <w:r w:rsidRPr="006D6903">
              <w:rPr>
                <w:rFonts w:ascii="Bookman Old Style" w:hAnsi="Bookman Old Style" w:cs="Arial"/>
                <w:sz w:val="24"/>
                <w:szCs w:val="24"/>
              </w:rPr>
              <w:t xml:space="preserve">melaksanakan pekerjaan konstruksi sesuai dengan </w:t>
            </w:r>
            <w:r w:rsidRPr="006D6903">
              <w:rPr>
                <w:rFonts w:ascii="Bookman Old Style" w:hAnsi="Bookman Old Style" w:cs="Arial"/>
                <w:sz w:val="24"/>
                <w:szCs w:val="24"/>
                <w:lang w:val="id-ID"/>
              </w:rPr>
              <w:t>kriteria</w:t>
            </w:r>
            <w:r w:rsidRPr="006D6903">
              <w:rPr>
                <w:rFonts w:ascii="Bookman Old Style" w:hAnsi="Bookman Old Style" w:cs="Tahoma"/>
                <w:sz w:val="24"/>
                <w:szCs w:val="24"/>
                <w:lang w:val="sv-SE"/>
              </w:rPr>
              <w:t xml:space="preserve"> keamanan, keselamata</w:t>
            </w:r>
            <w:r w:rsidR="00911A87">
              <w:rPr>
                <w:rFonts w:ascii="Bookman Old Style" w:hAnsi="Bookman Old Style" w:cs="Tahoma"/>
                <w:sz w:val="24"/>
                <w:szCs w:val="24"/>
                <w:lang w:val="sv-SE"/>
              </w:rPr>
              <w:t xml:space="preserve">n </w:t>
            </w:r>
            <w:r w:rsidRPr="006D6903">
              <w:rPr>
                <w:rFonts w:ascii="Bookman Old Style" w:hAnsi="Bookman Old Style" w:cs="Tahoma"/>
                <w:sz w:val="24"/>
                <w:szCs w:val="24"/>
                <w:lang w:val="sv-SE"/>
              </w:rPr>
              <w:t>dan kesehatan tempat kerja konstruksi sesuai dengan ketentuan peraturan perundang-undangan;</w:t>
            </w:r>
          </w:p>
          <w:p w:rsidR="001E4CC9" w:rsidRPr="006D6903" w:rsidRDefault="001B70D0" w:rsidP="00CE37EE">
            <w:pPr>
              <w:pStyle w:val="ListParagraph"/>
              <w:numPr>
                <w:ilvl w:val="0"/>
                <w:numId w:val="21"/>
              </w:numPr>
              <w:spacing w:after="0" w:line="360" w:lineRule="auto"/>
              <w:ind w:left="1168" w:hanging="567"/>
              <w:jc w:val="both"/>
              <w:rPr>
                <w:rFonts w:ascii="Bookman Old Style" w:eastAsia="Batang" w:hAnsi="Bookman Old Style"/>
                <w:color w:val="000000" w:themeColor="text1"/>
                <w:sz w:val="24"/>
                <w:szCs w:val="24"/>
              </w:rPr>
            </w:pPr>
            <w:r w:rsidRPr="006D6903">
              <w:rPr>
                <w:rFonts w:ascii="Bookman Old Style" w:hAnsi="Bookman Old Style" w:cs="Tahoma"/>
                <w:sz w:val="24"/>
                <w:szCs w:val="24"/>
                <w:lang w:val="sv-SE"/>
              </w:rPr>
              <w:t>melakukan perlindungan sosial tenaga kerja dalam pelaksanaan pekerjaan konstruksi sesuai dengan ketentuan peraturan perundang-undangan; dan</w:t>
            </w:r>
          </w:p>
          <w:p w:rsidR="007D5B73" w:rsidRPr="001B70D0" w:rsidRDefault="001B70D0" w:rsidP="00CE37EE">
            <w:pPr>
              <w:pStyle w:val="ListParagraph"/>
              <w:numPr>
                <w:ilvl w:val="0"/>
                <w:numId w:val="21"/>
              </w:numPr>
              <w:spacing w:after="360" w:line="360" w:lineRule="auto"/>
              <w:ind w:left="1168" w:hanging="567"/>
              <w:jc w:val="both"/>
              <w:rPr>
                <w:rFonts w:ascii="Bookman Old Style" w:eastAsia="Batang" w:hAnsi="Bookman Old Style"/>
                <w:color w:val="000000" w:themeColor="text1"/>
                <w:sz w:val="24"/>
                <w:szCs w:val="24"/>
              </w:rPr>
            </w:pPr>
            <w:r w:rsidRPr="006D6903">
              <w:rPr>
                <w:rFonts w:ascii="Bookman Old Style" w:hAnsi="Bookman Old Style" w:cs="Tahoma"/>
                <w:sz w:val="24"/>
                <w:szCs w:val="24"/>
                <w:lang w:val="sv-SE"/>
              </w:rPr>
              <w:t>memperhatikan aspek tata lingkungan setempat dan pengelolaan lingkungan hidup sesuai</w:t>
            </w:r>
            <w:r w:rsidRPr="001B70D0">
              <w:rPr>
                <w:rFonts w:ascii="Bookman Old Style" w:hAnsi="Bookman Old Style" w:cs="Tahoma"/>
                <w:sz w:val="24"/>
                <w:szCs w:val="24"/>
                <w:lang w:val="sv-SE"/>
              </w:rPr>
              <w:t xml:space="preserve"> dengan </w:t>
            </w:r>
            <w:r>
              <w:rPr>
                <w:rFonts w:ascii="Bookman Old Style" w:hAnsi="Bookman Old Style" w:cs="Tahoma"/>
                <w:sz w:val="24"/>
                <w:szCs w:val="24"/>
                <w:lang w:val="sv-SE"/>
              </w:rPr>
              <w:t xml:space="preserve">ketentuan </w:t>
            </w:r>
            <w:r w:rsidRPr="001B70D0">
              <w:rPr>
                <w:rFonts w:ascii="Bookman Old Style" w:hAnsi="Bookman Old Style" w:cs="Tahoma"/>
                <w:sz w:val="24"/>
                <w:szCs w:val="24"/>
                <w:lang w:val="sv-SE"/>
              </w:rPr>
              <w:t>peraturan perundang-undangan</w:t>
            </w:r>
            <w:r>
              <w:rPr>
                <w:rFonts w:ascii="Bookman Old Style" w:hAnsi="Bookman Old Style" w:cs="Tahoma"/>
                <w:sz w:val="24"/>
                <w:szCs w:val="24"/>
                <w:lang w:val="sv-SE"/>
              </w:rPr>
              <w:t>.</w:t>
            </w:r>
          </w:p>
        </w:tc>
      </w:tr>
      <w:tr w:rsidR="00464028" w:rsidTr="005808B2">
        <w:tc>
          <w:tcPr>
            <w:tcW w:w="9781" w:type="dxa"/>
            <w:gridSpan w:val="6"/>
          </w:tcPr>
          <w:p w:rsidR="001B70D0" w:rsidRPr="00911A87" w:rsidRDefault="001B70D0" w:rsidP="001B70D0">
            <w:pPr>
              <w:pStyle w:val="0"/>
              <w:spacing w:line="360" w:lineRule="auto"/>
              <w:rPr>
                <w:rFonts w:ascii="Bookman Old Style" w:hAnsi="Bookman Old Style"/>
                <w:b w:val="0"/>
              </w:rPr>
            </w:pPr>
            <w:r w:rsidRPr="00911A87">
              <w:rPr>
                <w:rFonts w:ascii="Bookman Old Style" w:hAnsi="Bookman Old Style"/>
                <w:b w:val="0"/>
                <w:lang w:val="fi-FI"/>
              </w:rPr>
              <w:lastRenderedPageBreak/>
              <w:t xml:space="preserve">BAB </w:t>
            </w:r>
            <w:r w:rsidRPr="00911A87">
              <w:rPr>
                <w:rFonts w:ascii="Bookman Old Style" w:hAnsi="Bookman Old Style"/>
                <w:b w:val="0"/>
              </w:rPr>
              <w:t>VII</w:t>
            </w:r>
          </w:p>
          <w:p w:rsidR="00464028" w:rsidRPr="00911A87" w:rsidRDefault="001B70D0" w:rsidP="001B70D0">
            <w:pPr>
              <w:tabs>
                <w:tab w:val="left" w:pos="1440"/>
              </w:tabs>
              <w:spacing w:after="0" w:line="360" w:lineRule="auto"/>
              <w:ind w:left="1440" w:hanging="1440"/>
              <w:jc w:val="center"/>
              <w:rPr>
                <w:rFonts w:ascii="Bookman Old Style" w:hAnsi="Bookman Old Style"/>
                <w:sz w:val="24"/>
                <w:szCs w:val="24"/>
              </w:rPr>
            </w:pPr>
            <w:r w:rsidRPr="00911A87">
              <w:rPr>
                <w:rFonts w:ascii="Bookman Old Style" w:hAnsi="Bookman Old Style"/>
                <w:sz w:val="24"/>
                <w:szCs w:val="24"/>
                <w:lang w:val="fi-FI"/>
              </w:rPr>
              <w:t>LAPORAN</w:t>
            </w:r>
            <w:r w:rsidRPr="00911A87">
              <w:rPr>
                <w:rFonts w:ascii="Bookman Old Style" w:hAnsi="Bookman Old Style"/>
                <w:sz w:val="24"/>
                <w:szCs w:val="24"/>
                <w:lang w:val="id-ID"/>
              </w:rPr>
              <w:t xml:space="preserve"> PERTANGGUNGJAWABAN</w:t>
            </w:r>
          </w:p>
          <w:p w:rsidR="008546FD" w:rsidRPr="00911A87" w:rsidRDefault="008546FD" w:rsidP="008546FD">
            <w:pPr>
              <w:tabs>
                <w:tab w:val="left" w:pos="1440"/>
              </w:tabs>
              <w:spacing w:after="240" w:line="360" w:lineRule="auto"/>
              <w:ind w:left="1440" w:hanging="1440"/>
              <w:jc w:val="center"/>
              <w:rPr>
                <w:rFonts w:ascii="Bookman Old Style" w:hAnsi="Bookman Old Style"/>
                <w:sz w:val="24"/>
                <w:szCs w:val="24"/>
              </w:rPr>
            </w:pPr>
            <w:r w:rsidRPr="00911A87">
              <w:rPr>
                <w:rFonts w:ascii="Bookman Old Style" w:hAnsi="Bookman Old Style"/>
                <w:sz w:val="24"/>
                <w:szCs w:val="24"/>
              </w:rPr>
              <w:t>UNIT KERJA/INSTANSI PENERBIT IUJK</w:t>
            </w:r>
          </w:p>
          <w:p w:rsidR="001B70D0" w:rsidRPr="00911A87" w:rsidRDefault="008546FD" w:rsidP="008546FD">
            <w:pPr>
              <w:tabs>
                <w:tab w:val="left" w:pos="1440"/>
              </w:tabs>
              <w:spacing w:after="0" w:line="360" w:lineRule="auto"/>
              <w:ind w:left="1440" w:hanging="1440"/>
              <w:jc w:val="center"/>
              <w:rPr>
                <w:rFonts w:ascii="Bookman Old Style" w:eastAsia="Batang" w:hAnsi="Bookman Old Style"/>
                <w:sz w:val="24"/>
                <w:szCs w:val="24"/>
              </w:rPr>
            </w:pPr>
            <w:r w:rsidRPr="00911A87">
              <w:rPr>
                <w:rFonts w:ascii="Bookman Old Style" w:eastAsia="Batang" w:hAnsi="Bookman Old Style"/>
                <w:sz w:val="24"/>
                <w:szCs w:val="24"/>
              </w:rPr>
              <w:t>Pasal 17</w:t>
            </w:r>
          </w:p>
          <w:p w:rsidR="008546FD" w:rsidRPr="00911A87" w:rsidRDefault="008546FD" w:rsidP="00CE37EE">
            <w:pPr>
              <w:pStyle w:val="ListParagraph"/>
              <w:numPr>
                <w:ilvl w:val="0"/>
                <w:numId w:val="22"/>
              </w:numPr>
              <w:tabs>
                <w:tab w:val="left" w:pos="1440"/>
              </w:tabs>
              <w:spacing w:after="0" w:line="360" w:lineRule="auto"/>
              <w:ind w:left="601" w:hanging="601"/>
              <w:jc w:val="both"/>
              <w:rPr>
                <w:rFonts w:ascii="Bookman Old Style" w:eastAsia="Batang" w:hAnsi="Bookman Old Style"/>
                <w:sz w:val="24"/>
                <w:szCs w:val="24"/>
              </w:rPr>
            </w:pPr>
            <w:r w:rsidRPr="00911A87">
              <w:rPr>
                <w:rFonts w:ascii="Bookman Old Style" w:hAnsi="Bookman Old Style"/>
                <w:sz w:val="24"/>
                <w:szCs w:val="24"/>
              </w:rPr>
              <w:t xml:space="preserve">Unit Kerja/Instansi </w:t>
            </w:r>
            <w:r w:rsidR="0012157D" w:rsidRPr="00911A87">
              <w:rPr>
                <w:rFonts w:ascii="Bookman Old Style" w:hAnsi="Bookman Old Style"/>
                <w:sz w:val="24"/>
                <w:szCs w:val="24"/>
              </w:rPr>
              <w:t xml:space="preserve">penerbit </w:t>
            </w:r>
            <w:r w:rsidRPr="00911A87">
              <w:rPr>
                <w:rFonts w:ascii="Bookman Old Style" w:hAnsi="Bookman Old Style"/>
                <w:sz w:val="24"/>
                <w:szCs w:val="24"/>
              </w:rPr>
              <w:t>IUJK yang ditunjuk, wajib menyampaikan laporan pertanggungjawaban secara berkala setiap 3 (tiga) bulan sekali kepada Walikota</w:t>
            </w:r>
            <w:r w:rsidRPr="00911A87">
              <w:rPr>
                <w:rFonts w:ascii="Bookman Old Style" w:hAnsi="Bookman Old Style"/>
                <w:sz w:val="24"/>
                <w:szCs w:val="24"/>
                <w:lang w:val="id-ID"/>
              </w:rPr>
              <w:t>.</w:t>
            </w:r>
          </w:p>
          <w:p w:rsidR="006E3486" w:rsidRPr="00911A87" w:rsidRDefault="006E3486" w:rsidP="00CE37EE">
            <w:pPr>
              <w:pStyle w:val="ListParagraph"/>
              <w:numPr>
                <w:ilvl w:val="0"/>
                <w:numId w:val="22"/>
              </w:numPr>
              <w:tabs>
                <w:tab w:val="left" w:pos="1440"/>
              </w:tabs>
              <w:spacing w:after="0" w:line="360" w:lineRule="auto"/>
              <w:ind w:left="601" w:hanging="601"/>
              <w:jc w:val="both"/>
              <w:rPr>
                <w:rFonts w:ascii="Bookman Old Style" w:eastAsia="Batang" w:hAnsi="Bookman Old Style"/>
                <w:sz w:val="24"/>
                <w:szCs w:val="24"/>
              </w:rPr>
            </w:pPr>
            <w:r w:rsidRPr="00911A87">
              <w:rPr>
                <w:rFonts w:ascii="Bookman Old Style" w:hAnsi="Bookman Old Style"/>
                <w:sz w:val="24"/>
                <w:szCs w:val="24"/>
              </w:rPr>
              <w:lastRenderedPageBreak/>
              <w:t>Walikota menyampaikan laporan pemberian IUJK</w:t>
            </w:r>
            <w:r w:rsidR="003A37A5" w:rsidRPr="00911A87">
              <w:rPr>
                <w:rFonts w:ascii="Bookman Old Style" w:hAnsi="Bookman Old Style"/>
                <w:sz w:val="24"/>
                <w:szCs w:val="24"/>
              </w:rPr>
              <w:t>/TDUP</w:t>
            </w:r>
            <w:r w:rsidRPr="00911A87">
              <w:rPr>
                <w:rFonts w:ascii="Bookman Old Style" w:hAnsi="Bookman Old Style"/>
                <w:sz w:val="24"/>
                <w:szCs w:val="24"/>
              </w:rPr>
              <w:t xml:space="preserve"> kepada Gubernur secara berkala setiap 4 (empat) bulan sekali</w:t>
            </w:r>
            <w:r w:rsidRPr="00911A87">
              <w:rPr>
                <w:rFonts w:ascii="Bookman Old Style" w:hAnsi="Bookman Old Style"/>
                <w:sz w:val="24"/>
                <w:szCs w:val="24"/>
                <w:lang w:val="id-ID"/>
              </w:rPr>
              <w:t>.</w:t>
            </w:r>
          </w:p>
          <w:p w:rsidR="006E3486" w:rsidRPr="00911A87" w:rsidRDefault="006E3486" w:rsidP="00CE37EE">
            <w:pPr>
              <w:pStyle w:val="ListParagraph"/>
              <w:numPr>
                <w:ilvl w:val="0"/>
                <w:numId w:val="22"/>
              </w:numPr>
              <w:tabs>
                <w:tab w:val="left" w:pos="1440"/>
              </w:tabs>
              <w:spacing w:after="360" w:line="360" w:lineRule="auto"/>
              <w:ind w:left="601" w:hanging="601"/>
              <w:contextualSpacing w:val="0"/>
              <w:jc w:val="both"/>
              <w:rPr>
                <w:rFonts w:ascii="Bookman Old Style" w:eastAsia="Batang" w:hAnsi="Bookman Old Style"/>
                <w:sz w:val="24"/>
                <w:szCs w:val="24"/>
              </w:rPr>
            </w:pPr>
            <w:r w:rsidRPr="00911A87">
              <w:rPr>
                <w:rFonts w:ascii="Bookman Old Style" w:eastAsia="Batang" w:hAnsi="Bookman Old Style"/>
                <w:sz w:val="24"/>
                <w:szCs w:val="24"/>
              </w:rPr>
              <w:t>Ketentuan lebih</w:t>
            </w:r>
            <w:r w:rsidR="00AB452D" w:rsidRPr="00911A87">
              <w:rPr>
                <w:rFonts w:ascii="Bookman Old Style" w:eastAsia="Batang" w:hAnsi="Bookman Old Style"/>
                <w:sz w:val="24"/>
                <w:szCs w:val="24"/>
                <w:lang w:val="id-ID"/>
              </w:rPr>
              <w:t>-</w:t>
            </w:r>
            <w:r w:rsidRPr="00911A87">
              <w:rPr>
                <w:rFonts w:ascii="Bookman Old Style" w:eastAsia="Batang" w:hAnsi="Bookman Old Style"/>
                <w:sz w:val="24"/>
                <w:szCs w:val="24"/>
              </w:rPr>
              <w:t>lanjut mengenai laporan pertanggungjawaban</w:t>
            </w:r>
            <w:r w:rsidRPr="00911A87">
              <w:rPr>
                <w:rFonts w:ascii="Bookman Old Style" w:hAnsi="Bookman Old Style"/>
                <w:sz w:val="24"/>
                <w:szCs w:val="24"/>
              </w:rPr>
              <w:t xml:space="preserve"> diatur dengan Peraturan Walikota.</w:t>
            </w:r>
          </w:p>
        </w:tc>
      </w:tr>
      <w:tr w:rsidR="00893B63" w:rsidTr="005808B2">
        <w:tc>
          <w:tcPr>
            <w:tcW w:w="9781" w:type="dxa"/>
            <w:gridSpan w:val="6"/>
          </w:tcPr>
          <w:p w:rsidR="00893B63" w:rsidRPr="00911A87" w:rsidRDefault="006E3486" w:rsidP="00476CE3">
            <w:pPr>
              <w:tabs>
                <w:tab w:val="left" w:pos="1440"/>
              </w:tabs>
              <w:spacing w:after="0" w:line="360" w:lineRule="auto"/>
              <w:ind w:left="1440" w:hanging="1440"/>
              <w:jc w:val="center"/>
              <w:rPr>
                <w:rFonts w:ascii="Bookman Old Style" w:eastAsia="Batang" w:hAnsi="Bookman Old Style"/>
                <w:color w:val="000000" w:themeColor="text1"/>
                <w:sz w:val="24"/>
                <w:szCs w:val="24"/>
              </w:rPr>
            </w:pPr>
            <w:r w:rsidRPr="00911A87">
              <w:rPr>
                <w:rFonts w:ascii="Bookman Old Style" w:eastAsia="Batang" w:hAnsi="Bookman Old Style"/>
                <w:color w:val="000000" w:themeColor="text1"/>
                <w:sz w:val="24"/>
                <w:szCs w:val="24"/>
              </w:rPr>
              <w:lastRenderedPageBreak/>
              <w:t>BAB VIII</w:t>
            </w:r>
          </w:p>
          <w:p w:rsidR="006E3486" w:rsidRPr="00911A87" w:rsidRDefault="006E3486" w:rsidP="006E3486">
            <w:pPr>
              <w:tabs>
                <w:tab w:val="left" w:pos="1440"/>
              </w:tabs>
              <w:spacing w:after="0" w:line="480" w:lineRule="auto"/>
              <w:ind w:left="1440" w:hanging="1440"/>
              <w:jc w:val="center"/>
              <w:rPr>
                <w:rFonts w:ascii="Bookman Old Style" w:eastAsia="Batang" w:hAnsi="Bookman Old Style"/>
                <w:color w:val="000000" w:themeColor="text1"/>
                <w:sz w:val="24"/>
                <w:szCs w:val="24"/>
              </w:rPr>
            </w:pPr>
            <w:r w:rsidRPr="00911A87">
              <w:rPr>
                <w:rFonts w:ascii="Bookman Old Style" w:hAnsi="Bookman Old Style" w:cs="Arial"/>
                <w:sz w:val="24"/>
                <w:szCs w:val="24"/>
                <w:lang w:val="sv-SE"/>
              </w:rPr>
              <w:t>PENUNJUKAN PEJABAT PENERBIT IUJK</w:t>
            </w:r>
            <w:r w:rsidR="00286099">
              <w:rPr>
                <w:rFonts w:ascii="Bookman Old Style" w:hAnsi="Bookman Old Style" w:cs="Arial"/>
                <w:sz w:val="24"/>
                <w:szCs w:val="24"/>
                <w:lang w:val="sv-SE"/>
              </w:rPr>
              <w:t xml:space="preserve"> </w:t>
            </w:r>
            <w:r w:rsidR="00286099" w:rsidRPr="00BA5DED">
              <w:rPr>
                <w:rFonts w:ascii="Bookman Old Style" w:hAnsi="Bookman Old Style" w:cs="Arial"/>
                <w:lang w:val="sv-SE"/>
              </w:rPr>
              <w:t>DAN TIM TEKNIS</w:t>
            </w:r>
          </w:p>
          <w:p w:rsidR="006E3486" w:rsidRPr="00E35490" w:rsidRDefault="006E3486" w:rsidP="00476CE3">
            <w:pPr>
              <w:tabs>
                <w:tab w:val="left" w:pos="1440"/>
              </w:tabs>
              <w:spacing w:after="0" w:line="360" w:lineRule="auto"/>
              <w:ind w:left="1440" w:hanging="1440"/>
              <w:jc w:val="center"/>
              <w:rPr>
                <w:rFonts w:ascii="Bookman Old Style" w:eastAsia="Batang" w:hAnsi="Bookman Old Style"/>
                <w:sz w:val="24"/>
                <w:szCs w:val="24"/>
              </w:rPr>
            </w:pPr>
            <w:r w:rsidRPr="00E35490">
              <w:rPr>
                <w:rFonts w:ascii="Bookman Old Style" w:eastAsia="Batang" w:hAnsi="Bookman Old Style"/>
                <w:sz w:val="24"/>
                <w:szCs w:val="24"/>
              </w:rPr>
              <w:t>Pasal 18</w:t>
            </w:r>
          </w:p>
          <w:p w:rsidR="004C08AC" w:rsidRPr="00E35490" w:rsidRDefault="007C0A09" w:rsidP="00AC1069">
            <w:pPr>
              <w:pStyle w:val="ListParagraph"/>
              <w:numPr>
                <w:ilvl w:val="0"/>
                <w:numId w:val="23"/>
              </w:numPr>
              <w:tabs>
                <w:tab w:val="left" w:pos="1440"/>
              </w:tabs>
              <w:spacing w:after="0" w:line="360" w:lineRule="auto"/>
              <w:ind w:left="601" w:hanging="567"/>
              <w:jc w:val="both"/>
              <w:rPr>
                <w:rFonts w:ascii="Bookman Old Style" w:eastAsia="Batang" w:hAnsi="Bookman Old Style"/>
                <w:sz w:val="24"/>
                <w:szCs w:val="24"/>
              </w:rPr>
            </w:pPr>
            <w:r w:rsidRPr="00E35490">
              <w:rPr>
                <w:rFonts w:ascii="Bookman Old Style" w:hAnsi="Bookman Old Style" w:cs="Arial"/>
                <w:sz w:val="24"/>
                <w:szCs w:val="24"/>
                <w:lang w:val="sv-SE"/>
              </w:rPr>
              <w:t>IUJK</w:t>
            </w:r>
            <w:r w:rsidR="00911A87" w:rsidRPr="00E35490">
              <w:rPr>
                <w:rFonts w:ascii="Bookman Old Style" w:hAnsi="Bookman Old Style" w:cs="Arial"/>
                <w:sz w:val="24"/>
                <w:szCs w:val="24"/>
                <w:lang w:val="sv-SE"/>
              </w:rPr>
              <w:t xml:space="preserve"> </w:t>
            </w:r>
            <w:r w:rsidR="002E589B" w:rsidRPr="00E35490">
              <w:rPr>
                <w:rFonts w:ascii="Bookman Old Style" w:hAnsi="Bookman Old Style" w:cs="Arial"/>
                <w:sz w:val="24"/>
                <w:szCs w:val="24"/>
                <w:lang w:val="sv-SE"/>
              </w:rPr>
              <w:t xml:space="preserve">dan </w:t>
            </w:r>
            <w:r w:rsidR="006D6903" w:rsidRPr="00E35490">
              <w:rPr>
                <w:rFonts w:ascii="Bookman Old Style" w:hAnsi="Bookman Old Style" w:cs="Arial"/>
                <w:sz w:val="24"/>
                <w:szCs w:val="24"/>
                <w:lang w:val="sv-SE"/>
              </w:rPr>
              <w:t>TDUP</w:t>
            </w:r>
            <w:r w:rsidR="00911A87" w:rsidRPr="00E35490">
              <w:rPr>
                <w:rFonts w:ascii="Bookman Old Style" w:hAnsi="Bookman Old Style" w:cs="Arial"/>
                <w:sz w:val="24"/>
                <w:szCs w:val="24"/>
                <w:lang w:val="sv-SE"/>
              </w:rPr>
              <w:t xml:space="preserve"> </w:t>
            </w:r>
            <w:r w:rsidR="004C1350" w:rsidRPr="00E35490">
              <w:rPr>
                <w:rFonts w:ascii="Bookman Old Style" w:hAnsi="Bookman Old Style" w:cs="Arial"/>
                <w:sz w:val="24"/>
                <w:szCs w:val="24"/>
                <w:lang w:val="sv-SE"/>
              </w:rPr>
              <w:t>ditandatangani</w:t>
            </w:r>
            <w:r w:rsidR="002E589B" w:rsidRPr="00E35490">
              <w:rPr>
                <w:rFonts w:ascii="Bookman Old Style" w:hAnsi="Bookman Old Style" w:cs="Arial"/>
                <w:sz w:val="24"/>
                <w:szCs w:val="24"/>
                <w:lang w:val="sv-SE"/>
              </w:rPr>
              <w:t xml:space="preserve"> oleh </w:t>
            </w:r>
            <w:r w:rsidR="00AC1069" w:rsidRPr="00E35490">
              <w:rPr>
                <w:rFonts w:ascii="Bookman Old Style" w:hAnsi="Bookman Old Style" w:cs="Arial"/>
                <w:sz w:val="24"/>
                <w:szCs w:val="24"/>
                <w:lang w:val="id-ID"/>
              </w:rPr>
              <w:t>Walikota</w:t>
            </w:r>
            <w:r w:rsidR="00AC1069" w:rsidRPr="00E35490">
              <w:rPr>
                <w:rFonts w:ascii="Bookman Old Style" w:hAnsi="Bookman Old Style" w:cs="Arial"/>
                <w:sz w:val="24"/>
                <w:szCs w:val="24"/>
              </w:rPr>
              <w:t xml:space="preserve"> </w:t>
            </w:r>
            <w:r w:rsidR="002E589B" w:rsidRPr="00E35490">
              <w:rPr>
                <w:rFonts w:ascii="Bookman Old Style" w:hAnsi="Bookman Old Style" w:cs="Arial"/>
                <w:sz w:val="24"/>
                <w:szCs w:val="24"/>
                <w:lang w:val="sv-SE"/>
              </w:rPr>
              <w:t>setelah mendap</w:t>
            </w:r>
            <w:r w:rsidR="00A01671" w:rsidRPr="00E35490">
              <w:rPr>
                <w:rFonts w:ascii="Bookman Old Style" w:hAnsi="Bookman Old Style" w:cs="Arial"/>
                <w:sz w:val="24"/>
                <w:szCs w:val="24"/>
                <w:lang w:val="sv-SE"/>
              </w:rPr>
              <w:t>at rekomendasi</w:t>
            </w:r>
            <w:r w:rsidR="00911A87" w:rsidRPr="00E35490">
              <w:rPr>
                <w:rFonts w:ascii="Bookman Old Style" w:hAnsi="Bookman Old Style" w:cs="Arial"/>
                <w:sz w:val="24"/>
                <w:szCs w:val="24"/>
                <w:lang w:val="sv-SE"/>
              </w:rPr>
              <w:t xml:space="preserve"> </w:t>
            </w:r>
            <w:r w:rsidR="002E589B" w:rsidRPr="00E35490">
              <w:rPr>
                <w:rFonts w:ascii="Bookman Old Style" w:hAnsi="Bookman Old Style" w:cs="Arial"/>
                <w:sz w:val="24"/>
                <w:szCs w:val="24"/>
                <w:lang w:val="sv-SE"/>
              </w:rPr>
              <w:t xml:space="preserve">dari </w:t>
            </w:r>
            <w:r w:rsidR="00B20D35" w:rsidRPr="00E35490">
              <w:rPr>
                <w:rFonts w:ascii="Bookman Old Style" w:hAnsi="Bookman Old Style" w:cs="Arial"/>
                <w:sz w:val="24"/>
                <w:szCs w:val="24"/>
                <w:lang w:val="sv-SE"/>
              </w:rPr>
              <w:t>tim teknis</w:t>
            </w:r>
            <w:r w:rsidR="002E589B" w:rsidRPr="00E35490">
              <w:rPr>
                <w:rFonts w:ascii="Bookman Old Style" w:hAnsi="Bookman Old Style" w:cs="Arial"/>
                <w:sz w:val="24"/>
                <w:szCs w:val="24"/>
                <w:lang w:val="sv-SE"/>
              </w:rPr>
              <w:t>.</w:t>
            </w:r>
          </w:p>
          <w:p w:rsidR="00E35490" w:rsidRPr="00E35490" w:rsidRDefault="00E35490" w:rsidP="00AC1069">
            <w:pPr>
              <w:pStyle w:val="ListParagraph"/>
              <w:numPr>
                <w:ilvl w:val="0"/>
                <w:numId w:val="23"/>
              </w:numPr>
              <w:tabs>
                <w:tab w:val="left" w:pos="1440"/>
              </w:tabs>
              <w:spacing w:after="0" w:line="360" w:lineRule="auto"/>
              <w:ind w:left="601" w:hanging="567"/>
              <w:jc w:val="both"/>
              <w:rPr>
                <w:rFonts w:ascii="Bookman Old Style" w:eastAsia="Batang" w:hAnsi="Bookman Old Style"/>
                <w:sz w:val="24"/>
                <w:szCs w:val="24"/>
              </w:rPr>
            </w:pPr>
            <w:r w:rsidRPr="00E35490">
              <w:rPr>
                <w:rFonts w:ascii="Bookman Old Style" w:hAnsi="Bookman Old Style" w:cs="Arial"/>
                <w:sz w:val="24"/>
                <w:szCs w:val="24"/>
                <w:lang w:val="sv-SE"/>
              </w:rPr>
              <w:t xml:space="preserve">Walikota dapat mendelegasikan penandatanganan IUJK dan TDUP kepada Kepala Perangkat Daerah yang menyelenggarakan urusan di bidang perizinan. </w:t>
            </w:r>
          </w:p>
          <w:p w:rsidR="00BD4D9B" w:rsidRPr="00E35490" w:rsidRDefault="00FA0D2C" w:rsidP="00CE37EE">
            <w:pPr>
              <w:pStyle w:val="ListParagraph"/>
              <w:numPr>
                <w:ilvl w:val="0"/>
                <w:numId w:val="23"/>
              </w:numPr>
              <w:tabs>
                <w:tab w:val="left" w:pos="1440"/>
              </w:tabs>
              <w:spacing w:after="240" w:line="360" w:lineRule="auto"/>
              <w:ind w:left="601" w:hanging="567"/>
              <w:contextualSpacing w:val="0"/>
              <w:jc w:val="both"/>
              <w:rPr>
                <w:rFonts w:ascii="Bookman Old Style" w:eastAsia="Batang" w:hAnsi="Bookman Old Style"/>
                <w:sz w:val="24"/>
                <w:szCs w:val="24"/>
              </w:rPr>
            </w:pPr>
            <w:r w:rsidRPr="00E35490">
              <w:rPr>
                <w:rFonts w:ascii="Bookman Old Style" w:hAnsi="Bookman Old Style" w:cs="Arial"/>
                <w:sz w:val="24"/>
                <w:szCs w:val="24"/>
                <w:lang w:val="sv-SE"/>
              </w:rPr>
              <w:t xml:space="preserve">Susunan keanggotaan </w:t>
            </w:r>
            <w:r w:rsidR="00BD4D9B" w:rsidRPr="00E35490">
              <w:rPr>
                <w:rFonts w:ascii="Bookman Old Style" w:hAnsi="Bookman Old Style" w:cs="Arial"/>
                <w:sz w:val="24"/>
                <w:szCs w:val="24"/>
                <w:lang w:val="sv-SE"/>
              </w:rPr>
              <w:t xml:space="preserve">Tim </w:t>
            </w:r>
            <w:r w:rsidR="00B20D35" w:rsidRPr="00E35490">
              <w:rPr>
                <w:rFonts w:ascii="Bookman Old Style" w:hAnsi="Bookman Old Style" w:cs="Arial"/>
                <w:sz w:val="24"/>
                <w:szCs w:val="24"/>
                <w:lang w:val="sv-SE"/>
              </w:rPr>
              <w:t xml:space="preserve">teknis </w:t>
            </w:r>
            <w:r w:rsidR="00BD4D9B" w:rsidRPr="00E35490">
              <w:rPr>
                <w:rFonts w:ascii="Bookman Old Style" w:hAnsi="Bookman Old Style" w:cs="Arial"/>
                <w:sz w:val="24"/>
                <w:szCs w:val="24"/>
                <w:lang w:val="sv-SE"/>
              </w:rPr>
              <w:t>sebagaimana dimaksud pada ayat (1) ditetapkan dengan Keputusan Walikota.</w:t>
            </w:r>
          </w:p>
          <w:p w:rsidR="002E589B" w:rsidRPr="00911A87" w:rsidRDefault="005E4FBE" w:rsidP="00CE37EE">
            <w:pPr>
              <w:pStyle w:val="ListParagraph"/>
              <w:numPr>
                <w:ilvl w:val="0"/>
                <w:numId w:val="23"/>
              </w:numPr>
              <w:tabs>
                <w:tab w:val="left" w:pos="1440"/>
              </w:tabs>
              <w:spacing w:after="360" w:line="360" w:lineRule="auto"/>
              <w:ind w:left="601" w:hanging="567"/>
              <w:contextualSpacing w:val="0"/>
              <w:jc w:val="both"/>
              <w:rPr>
                <w:rFonts w:ascii="Bookman Old Style" w:eastAsia="Batang" w:hAnsi="Bookman Old Style"/>
                <w:color w:val="000000" w:themeColor="text1"/>
                <w:sz w:val="24"/>
                <w:szCs w:val="24"/>
              </w:rPr>
            </w:pPr>
            <w:r w:rsidRPr="00E35490">
              <w:rPr>
                <w:rFonts w:ascii="Bookman Old Style" w:hAnsi="Bookman Old Style" w:cs="Arial"/>
                <w:sz w:val="24"/>
                <w:szCs w:val="24"/>
                <w:lang w:val="sv-SE"/>
              </w:rPr>
              <w:t>Ketentuan lebih</w:t>
            </w:r>
            <w:r w:rsidR="00AB452D" w:rsidRPr="00E35490">
              <w:rPr>
                <w:rFonts w:ascii="Bookman Old Style" w:hAnsi="Bookman Old Style" w:cs="Arial"/>
                <w:sz w:val="24"/>
                <w:szCs w:val="24"/>
                <w:lang w:val="id-ID"/>
              </w:rPr>
              <w:t>-</w:t>
            </w:r>
            <w:r w:rsidRPr="00E35490">
              <w:rPr>
                <w:rFonts w:ascii="Bookman Old Style" w:hAnsi="Bookman Old Style" w:cs="Arial"/>
                <w:sz w:val="24"/>
                <w:szCs w:val="24"/>
                <w:lang w:val="sv-SE"/>
              </w:rPr>
              <w:t xml:space="preserve">lanjut mengenai rekomendasi </w:t>
            </w:r>
            <w:r w:rsidR="00B20D35" w:rsidRPr="00E35490">
              <w:rPr>
                <w:rFonts w:ascii="Bookman Old Style" w:hAnsi="Bookman Old Style" w:cs="Arial"/>
                <w:sz w:val="24"/>
                <w:szCs w:val="24"/>
                <w:lang w:val="sv-SE"/>
              </w:rPr>
              <w:t xml:space="preserve">tim teknis </w:t>
            </w:r>
            <w:r w:rsidR="00D01DBE" w:rsidRPr="00E35490">
              <w:rPr>
                <w:rFonts w:ascii="Bookman Old Style" w:hAnsi="Bookman Old Style" w:cs="Arial"/>
                <w:sz w:val="24"/>
                <w:szCs w:val="24"/>
                <w:lang w:val="sv-SE"/>
              </w:rPr>
              <w:t xml:space="preserve">sebagaimana dimaksud pada ayat (1) </w:t>
            </w:r>
            <w:r w:rsidRPr="00E35490">
              <w:rPr>
                <w:rFonts w:ascii="Bookman Old Style" w:hAnsi="Bookman Old Style" w:cs="Arial"/>
                <w:sz w:val="24"/>
                <w:szCs w:val="24"/>
                <w:lang w:val="sv-SE"/>
              </w:rPr>
              <w:t xml:space="preserve">diatur dengan Peraturan </w:t>
            </w:r>
            <w:r w:rsidRPr="00E35490">
              <w:rPr>
                <w:rFonts w:ascii="Bookman Old Style" w:hAnsi="Bookman Old Style" w:cs="Arial"/>
                <w:sz w:val="24"/>
                <w:szCs w:val="24"/>
                <w:lang w:val="id-ID"/>
              </w:rPr>
              <w:t>Walikota</w:t>
            </w:r>
            <w:r w:rsidRPr="00E35490">
              <w:rPr>
                <w:rFonts w:ascii="Bookman Old Style" w:hAnsi="Bookman Old Style" w:cs="Arial"/>
                <w:sz w:val="24"/>
                <w:szCs w:val="24"/>
              </w:rPr>
              <w:t>.</w:t>
            </w:r>
          </w:p>
        </w:tc>
      </w:tr>
      <w:tr w:rsidR="006E3486" w:rsidTr="005808B2">
        <w:tc>
          <w:tcPr>
            <w:tcW w:w="9781" w:type="dxa"/>
            <w:gridSpan w:val="6"/>
          </w:tcPr>
          <w:p w:rsidR="004E1C51" w:rsidRPr="00911A87" w:rsidRDefault="004E1C51" w:rsidP="004E1C51">
            <w:pPr>
              <w:spacing w:after="0" w:line="360" w:lineRule="auto"/>
              <w:ind w:left="0" w:firstLine="0"/>
              <w:jc w:val="center"/>
              <w:rPr>
                <w:rFonts w:ascii="Bookman Old Style" w:eastAsia="Batang" w:hAnsi="Bookman Old Style"/>
                <w:sz w:val="24"/>
                <w:szCs w:val="24"/>
              </w:rPr>
            </w:pPr>
            <w:r w:rsidRPr="00911A87">
              <w:rPr>
                <w:rFonts w:ascii="Bookman Old Style" w:eastAsia="Batang" w:hAnsi="Bookman Old Style"/>
                <w:sz w:val="24"/>
                <w:szCs w:val="24"/>
              </w:rPr>
              <w:t>BAB IX</w:t>
            </w:r>
          </w:p>
          <w:p w:rsidR="004E1C51" w:rsidRPr="00911A87" w:rsidRDefault="004E1C51" w:rsidP="004E1C51">
            <w:pPr>
              <w:pStyle w:val="0"/>
              <w:spacing w:line="480" w:lineRule="auto"/>
              <w:rPr>
                <w:rFonts w:ascii="Bookman Old Style" w:hAnsi="Bookman Old Style"/>
                <w:b w:val="0"/>
                <w:lang w:val="id-ID"/>
              </w:rPr>
            </w:pPr>
            <w:r w:rsidRPr="00911A87">
              <w:rPr>
                <w:rFonts w:ascii="Bookman Old Style" w:hAnsi="Bookman Old Style"/>
                <w:b w:val="0"/>
              </w:rPr>
              <w:t>PEMBERDAYAAN DAN PENGAWASAN</w:t>
            </w:r>
          </w:p>
          <w:p w:rsidR="006E3486" w:rsidRPr="00911A87" w:rsidRDefault="004E1C51" w:rsidP="004E1C51">
            <w:pPr>
              <w:tabs>
                <w:tab w:val="left" w:pos="1440"/>
              </w:tabs>
              <w:spacing w:after="0" w:line="360" w:lineRule="auto"/>
              <w:ind w:left="1440" w:hanging="1440"/>
              <w:jc w:val="center"/>
              <w:rPr>
                <w:rFonts w:ascii="Bookman Old Style" w:hAnsi="Bookman Old Style"/>
                <w:sz w:val="24"/>
                <w:szCs w:val="24"/>
              </w:rPr>
            </w:pPr>
            <w:r w:rsidRPr="00911A87">
              <w:rPr>
                <w:rFonts w:ascii="Bookman Old Style" w:hAnsi="Bookman Old Style"/>
                <w:sz w:val="24"/>
                <w:szCs w:val="24"/>
              </w:rPr>
              <w:t>Pasal 19</w:t>
            </w:r>
          </w:p>
          <w:p w:rsidR="004E1C51" w:rsidRPr="00911A87" w:rsidRDefault="00C606B6" w:rsidP="00CE37EE">
            <w:pPr>
              <w:pStyle w:val="ListParagraph"/>
              <w:numPr>
                <w:ilvl w:val="0"/>
                <w:numId w:val="24"/>
              </w:numPr>
              <w:tabs>
                <w:tab w:val="left" w:pos="1440"/>
              </w:tabs>
              <w:spacing w:after="0" w:line="360" w:lineRule="auto"/>
              <w:ind w:left="601" w:hanging="601"/>
              <w:jc w:val="both"/>
              <w:rPr>
                <w:rFonts w:ascii="Bookman Old Style" w:eastAsia="Batang" w:hAnsi="Bookman Old Style"/>
                <w:sz w:val="24"/>
                <w:szCs w:val="24"/>
              </w:rPr>
            </w:pPr>
            <w:r w:rsidRPr="00911A87">
              <w:rPr>
                <w:rFonts w:ascii="Bookman Old Style" w:hAnsi="Bookman Old Style"/>
                <w:sz w:val="24"/>
                <w:szCs w:val="24"/>
              </w:rPr>
              <w:t>Walikota selaku Pembina Jasa Konstruksi melalui Sekretaris Daerah atau Pejabat instansi pene</w:t>
            </w:r>
            <w:r w:rsidRPr="00911A87">
              <w:rPr>
                <w:rFonts w:ascii="Bookman Old Style" w:hAnsi="Bookman Old Style"/>
                <w:sz w:val="24"/>
                <w:szCs w:val="24"/>
                <w:lang w:val="id-ID"/>
              </w:rPr>
              <w:t>r</w:t>
            </w:r>
            <w:r w:rsidRPr="00911A87">
              <w:rPr>
                <w:rFonts w:ascii="Bookman Old Style" w:hAnsi="Bookman Old Style"/>
                <w:sz w:val="24"/>
                <w:szCs w:val="24"/>
              </w:rPr>
              <w:t xml:space="preserve">bit IUJK yang ditunjuk melakukan pemberdayaan dan pengawasan terhadap </w:t>
            </w:r>
            <w:r w:rsidRPr="00911A87">
              <w:rPr>
                <w:rFonts w:ascii="Bookman Old Style" w:hAnsi="Bookman Old Style"/>
                <w:sz w:val="24"/>
                <w:szCs w:val="24"/>
                <w:lang w:val="id-ID"/>
              </w:rPr>
              <w:t xml:space="preserve">pemberian </w:t>
            </w:r>
            <w:r w:rsidRPr="00911A87">
              <w:rPr>
                <w:rFonts w:ascii="Bookman Old Style" w:hAnsi="Bookman Old Style"/>
                <w:sz w:val="24"/>
                <w:szCs w:val="24"/>
              </w:rPr>
              <w:t>IUJK</w:t>
            </w:r>
            <w:r w:rsidR="003A37A5" w:rsidRPr="00911A87">
              <w:rPr>
                <w:rFonts w:ascii="Bookman Old Style" w:hAnsi="Bookman Old Style"/>
                <w:sz w:val="24"/>
                <w:szCs w:val="24"/>
              </w:rPr>
              <w:t>/TDUP</w:t>
            </w:r>
            <w:r w:rsidRPr="00911A87">
              <w:rPr>
                <w:rFonts w:ascii="Bookman Old Style" w:hAnsi="Bookman Old Style"/>
                <w:sz w:val="24"/>
                <w:szCs w:val="24"/>
              </w:rPr>
              <w:t>.</w:t>
            </w:r>
          </w:p>
          <w:p w:rsidR="00286099" w:rsidRPr="00286099" w:rsidRDefault="00C606B6" w:rsidP="00CE37EE">
            <w:pPr>
              <w:pStyle w:val="ListParagraph"/>
              <w:numPr>
                <w:ilvl w:val="0"/>
                <w:numId w:val="38"/>
              </w:numPr>
              <w:tabs>
                <w:tab w:val="left" w:pos="1440"/>
              </w:tabs>
              <w:spacing w:after="0" w:line="360" w:lineRule="auto"/>
              <w:ind w:left="601" w:hanging="567"/>
              <w:jc w:val="both"/>
              <w:rPr>
                <w:rFonts w:ascii="Bookman Old Style" w:eastAsia="Batang" w:hAnsi="Bookman Old Style"/>
                <w:sz w:val="24"/>
                <w:szCs w:val="24"/>
              </w:rPr>
            </w:pPr>
            <w:r w:rsidRPr="00286099">
              <w:rPr>
                <w:rFonts w:ascii="Bookman Old Style" w:hAnsi="Bookman Old Style" w:cs="Arial"/>
                <w:sz w:val="24"/>
                <w:szCs w:val="24"/>
                <w:lang w:val="sv-SE"/>
              </w:rPr>
              <w:t>Ketentuan lebih</w:t>
            </w:r>
            <w:r w:rsidR="00AB452D" w:rsidRPr="00286099">
              <w:rPr>
                <w:rFonts w:ascii="Bookman Old Style" w:hAnsi="Bookman Old Style" w:cs="Arial"/>
                <w:sz w:val="24"/>
                <w:szCs w:val="24"/>
                <w:lang w:val="id-ID"/>
              </w:rPr>
              <w:t>-</w:t>
            </w:r>
            <w:r w:rsidRPr="00286099">
              <w:rPr>
                <w:rFonts w:ascii="Bookman Old Style" w:hAnsi="Bookman Old Style" w:cs="Arial"/>
                <w:sz w:val="24"/>
                <w:szCs w:val="24"/>
                <w:lang w:val="sv-SE"/>
              </w:rPr>
              <w:t xml:space="preserve">lanjut mengenai </w:t>
            </w:r>
            <w:r w:rsidRPr="00286099">
              <w:rPr>
                <w:rFonts w:ascii="Bookman Old Style" w:hAnsi="Bookman Old Style"/>
                <w:sz w:val="24"/>
                <w:szCs w:val="24"/>
              </w:rPr>
              <w:t>pemberdayaan dan pengawasan</w:t>
            </w:r>
            <w:r w:rsidRPr="00286099">
              <w:rPr>
                <w:rFonts w:ascii="Bookman Old Style" w:hAnsi="Bookman Old Style" w:cs="Arial"/>
                <w:sz w:val="24"/>
                <w:szCs w:val="24"/>
                <w:lang w:val="sv-SE"/>
              </w:rPr>
              <w:t xml:space="preserve"> diatur dengan Peraturan </w:t>
            </w:r>
            <w:r w:rsidRPr="00286099">
              <w:rPr>
                <w:rFonts w:ascii="Bookman Old Style" w:hAnsi="Bookman Old Style" w:cs="Arial"/>
                <w:sz w:val="24"/>
                <w:szCs w:val="24"/>
                <w:lang w:val="id-ID"/>
              </w:rPr>
              <w:t>Walikota</w:t>
            </w:r>
            <w:r w:rsidRPr="00286099">
              <w:rPr>
                <w:rFonts w:ascii="Bookman Old Style" w:hAnsi="Bookman Old Style" w:cs="Arial"/>
                <w:sz w:val="24"/>
                <w:szCs w:val="24"/>
              </w:rPr>
              <w:t>.</w:t>
            </w:r>
            <w:r w:rsidR="00286099" w:rsidRPr="00286099">
              <w:rPr>
                <w:rFonts w:ascii="Bookman Old Style" w:hAnsi="Bookman Old Style" w:cs="Arial"/>
                <w:sz w:val="24"/>
                <w:szCs w:val="24"/>
                <w:lang w:val="sv-SE"/>
              </w:rPr>
              <w:t xml:space="preserve"> </w:t>
            </w:r>
          </w:p>
          <w:p w:rsidR="00286099" w:rsidRPr="00286099" w:rsidRDefault="00286099" w:rsidP="00CE37EE">
            <w:pPr>
              <w:pStyle w:val="ListParagraph"/>
              <w:numPr>
                <w:ilvl w:val="0"/>
                <w:numId w:val="38"/>
              </w:numPr>
              <w:tabs>
                <w:tab w:val="left" w:pos="1440"/>
              </w:tabs>
              <w:spacing w:after="0" w:line="360" w:lineRule="auto"/>
              <w:ind w:left="601" w:hanging="567"/>
              <w:jc w:val="both"/>
              <w:rPr>
                <w:rFonts w:ascii="Bookman Old Style" w:eastAsia="Batang" w:hAnsi="Bookman Old Style"/>
                <w:sz w:val="24"/>
                <w:szCs w:val="24"/>
              </w:rPr>
            </w:pPr>
            <w:r w:rsidRPr="00286099">
              <w:rPr>
                <w:rFonts w:ascii="Bookman Old Style" w:hAnsi="Bookman Old Style" w:cs="Arial"/>
                <w:sz w:val="24"/>
                <w:szCs w:val="24"/>
                <w:lang w:val="sv-SE"/>
              </w:rPr>
              <w:t xml:space="preserve">Walikota menetapkan Tim </w:t>
            </w:r>
            <w:r w:rsidRPr="00286099">
              <w:rPr>
                <w:rFonts w:ascii="Bookman Old Style" w:hAnsi="Bookman Old Style"/>
                <w:sz w:val="24"/>
                <w:szCs w:val="24"/>
              </w:rPr>
              <w:t>Pembina Jasa Konstruksi</w:t>
            </w:r>
            <w:r w:rsidR="009F6297">
              <w:rPr>
                <w:rFonts w:ascii="Bookman Old Style" w:hAnsi="Bookman Old Style"/>
                <w:sz w:val="24"/>
                <w:szCs w:val="24"/>
              </w:rPr>
              <w:t xml:space="preserve"> </w:t>
            </w:r>
            <w:r w:rsidRPr="00286099">
              <w:rPr>
                <w:rFonts w:ascii="Bookman Old Style" w:hAnsi="Bookman Old Style"/>
                <w:sz w:val="24"/>
                <w:szCs w:val="24"/>
              </w:rPr>
              <w:t xml:space="preserve">dan Unit Kerja </w:t>
            </w:r>
            <w:r w:rsidRPr="00286099">
              <w:rPr>
                <w:rFonts w:ascii="Bookman Old Style" w:hAnsi="Bookman Old Style" w:cs="Arial"/>
                <w:sz w:val="24"/>
                <w:szCs w:val="24"/>
                <w:lang w:val="sv-SE"/>
              </w:rPr>
              <w:t>sebagaimana dimaksud pada ayat (2) dengan Keputusan Walikota.</w:t>
            </w:r>
          </w:p>
          <w:p w:rsidR="00286099" w:rsidRPr="00286099" w:rsidRDefault="00286099" w:rsidP="00CE37EE">
            <w:pPr>
              <w:pStyle w:val="ListParagraph"/>
              <w:numPr>
                <w:ilvl w:val="0"/>
                <w:numId w:val="38"/>
              </w:numPr>
              <w:tabs>
                <w:tab w:val="left" w:pos="1440"/>
              </w:tabs>
              <w:spacing w:after="0" w:line="360" w:lineRule="auto"/>
              <w:ind w:left="601" w:hanging="567"/>
              <w:jc w:val="both"/>
              <w:rPr>
                <w:rFonts w:ascii="Bookman Old Style" w:eastAsia="Batang" w:hAnsi="Bookman Old Style"/>
                <w:sz w:val="24"/>
                <w:szCs w:val="24"/>
              </w:rPr>
            </w:pPr>
            <w:r w:rsidRPr="00286099">
              <w:rPr>
                <w:rFonts w:ascii="Bookman Old Style" w:hAnsi="Bookman Old Style" w:cs="Arial"/>
                <w:sz w:val="24"/>
                <w:szCs w:val="24"/>
                <w:lang w:val="sv-SE"/>
              </w:rPr>
              <w:t>Ketentuan lebih</w:t>
            </w:r>
            <w:r w:rsidRPr="00286099">
              <w:rPr>
                <w:rFonts w:ascii="Bookman Old Style" w:hAnsi="Bookman Old Style" w:cs="Arial"/>
                <w:sz w:val="24"/>
                <w:szCs w:val="24"/>
              </w:rPr>
              <w:t>-</w:t>
            </w:r>
            <w:r w:rsidRPr="00286099">
              <w:rPr>
                <w:rFonts w:ascii="Bookman Old Style" w:hAnsi="Bookman Old Style" w:cs="Arial"/>
                <w:sz w:val="24"/>
                <w:szCs w:val="24"/>
                <w:lang w:val="sv-SE"/>
              </w:rPr>
              <w:t xml:space="preserve">lanjut mengenai </w:t>
            </w:r>
            <w:r w:rsidRPr="00286099">
              <w:rPr>
                <w:rFonts w:ascii="Bookman Old Style" w:hAnsi="Bookman Old Style"/>
                <w:sz w:val="24"/>
                <w:szCs w:val="24"/>
              </w:rPr>
              <w:t>pengawasan dan pemberdayaan</w:t>
            </w:r>
            <w:r w:rsidR="009F6297">
              <w:rPr>
                <w:rFonts w:ascii="Bookman Old Style" w:hAnsi="Bookman Old Style"/>
                <w:sz w:val="24"/>
                <w:szCs w:val="24"/>
              </w:rPr>
              <w:t xml:space="preserve"> </w:t>
            </w:r>
            <w:r w:rsidRPr="00286099">
              <w:rPr>
                <w:rFonts w:ascii="Bookman Old Style" w:hAnsi="Bookman Old Style" w:cs="Arial"/>
                <w:sz w:val="24"/>
                <w:szCs w:val="24"/>
                <w:lang w:val="sv-SE"/>
              </w:rPr>
              <w:t xml:space="preserve">diatur dengan Peraturan </w:t>
            </w:r>
            <w:r w:rsidRPr="00286099">
              <w:rPr>
                <w:rFonts w:ascii="Bookman Old Style" w:hAnsi="Bookman Old Style" w:cs="Arial"/>
                <w:sz w:val="24"/>
                <w:szCs w:val="24"/>
              </w:rPr>
              <w:t>Walikota.</w:t>
            </w:r>
          </w:p>
          <w:p w:rsidR="00C606B6" w:rsidRDefault="00C606B6" w:rsidP="00286099">
            <w:pPr>
              <w:tabs>
                <w:tab w:val="left" w:pos="1440"/>
              </w:tabs>
              <w:spacing w:after="300" w:line="360" w:lineRule="auto"/>
              <w:ind w:left="360" w:firstLine="0"/>
              <w:jc w:val="both"/>
              <w:rPr>
                <w:rFonts w:ascii="Bookman Old Style" w:eastAsia="Batang" w:hAnsi="Bookman Old Style"/>
                <w:color w:val="000000" w:themeColor="text1"/>
                <w:sz w:val="24"/>
                <w:szCs w:val="24"/>
              </w:rPr>
            </w:pPr>
          </w:p>
          <w:p w:rsidR="00406315" w:rsidRPr="00286099" w:rsidRDefault="00406315" w:rsidP="00286099">
            <w:pPr>
              <w:tabs>
                <w:tab w:val="left" w:pos="1440"/>
              </w:tabs>
              <w:spacing w:after="300" w:line="360" w:lineRule="auto"/>
              <w:ind w:left="360" w:firstLine="0"/>
              <w:jc w:val="both"/>
              <w:rPr>
                <w:rFonts w:ascii="Bookman Old Style" w:eastAsia="Batang" w:hAnsi="Bookman Old Style"/>
                <w:color w:val="000000" w:themeColor="text1"/>
                <w:sz w:val="24"/>
                <w:szCs w:val="24"/>
              </w:rPr>
            </w:pPr>
          </w:p>
        </w:tc>
      </w:tr>
      <w:tr w:rsidR="006E3486" w:rsidTr="005808B2">
        <w:tc>
          <w:tcPr>
            <w:tcW w:w="9781" w:type="dxa"/>
            <w:gridSpan w:val="6"/>
          </w:tcPr>
          <w:p w:rsidR="00C606B6" w:rsidRPr="00B72B77" w:rsidRDefault="00C606B6" w:rsidP="00C606B6">
            <w:pPr>
              <w:spacing w:after="0" w:line="360" w:lineRule="auto"/>
              <w:jc w:val="center"/>
              <w:rPr>
                <w:rFonts w:ascii="Bookman Old Style" w:eastAsia="Times New Roman" w:hAnsi="Bookman Old Style"/>
                <w:sz w:val="24"/>
                <w:szCs w:val="24"/>
              </w:rPr>
            </w:pPr>
            <w:r w:rsidRPr="00B72B77">
              <w:rPr>
                <w:rFonts w:ascii="Bookman Old Style" w:eastAsia="Times New Roman" w:hAnsi="Bookman Old Style"/>
                <w:bCs/>
                <w:sz w:val="24"/>
                <w:szCs w:val="24"/>
              </w:rPr>
              <w:lastRenderedPageBreak/>
              <w:t>BAB X</w:t>
            </w:r>
          </w:p>
          <w:p w:rsidR="00C606B6" w:rsidRPr="0045026F" w:rsidRDefault="00C606B6" w:rsidP="00C606B6">
            <w:pPr>
              <w:spacing w:after="0" w:line="480" w:lineRule="auto"/>
              <w:jc w:val="center"/>
              <w:rPr>
                <w:rFonts w:ascii="Bookman Old Style" w:eastAsia="Times New Roman" w:hAnsi="Bookman Old Style"/>
                <w:sz w:val="24"/>
                <w:szCs w:val="24"/>
              </w:rPr>
            </w:pPr>
            <w:r w:rsidRPr="0045026F">
              <w:rPr>
                <w:rFonts w:ascii="Bookman Old Style" w:eastAsia="Times New Roman" w:hAnsi="Bookman Old Style"/>
                <w:bCs/>
                <w:sz w:val="24"/>
                <w:szCs w:val="24"/>
                <w:lang w:val="id-ID"/>
              </w:rPr>
              <w:t>SISTEM INFORMASI</w:t>
            </w:r>
            <w:r w:rsidRPr="0045026F">
              <w:rPr>
                <w:rFonts w:ascii="Bookman Old Style" w:eastAsia="Times New Roman" w:hAnsi="Bookman Old Style"/>
                <w:bCs/>
                <w:sz w:val="24"/>
                <w:szCs w:val="24"/>
              </w:rPr>
              <w:t xml:space="preserve"> JASA </w:t>
            </w:r>
            <w:r w:rsidR="00FA0D2C">
              <w:rPr>
                <w:rFonts w:ascii="Bookman Old Style" w:eastAsia="Times New Roman" w:hAnsi="Bookman Old Style"/>
                <w:bCs/>
                <w:sz w:val="24"/>
                <w:szCs w:val="24"/>
              </w:rPr>
              <w:t>K</w:t>
            </w:r>
            <w:r w:rsidRPr="0045026F">
              <w:rPr>
                <w:rFonts w:ascii="Bookman Old Style" w:eastAsia="Times New Roman" w:hAnsi="Bookman Old Style"/>
                <w:bCs/>
                <w:sz w:val="24"/>
                <w:szCs w:val="24"/>
              </w:rPr>
              <w:t>ONSTRUKSI</w:t>
            </w:r>
          </w:p>
          <w:p w:rsidR="00C606B6" w:rsidRPr="00B72B77" w:rsidRDefault="00C606B6" w:rsidP="00C606B6">
            <w:pPr>
              <w:spacing w:after="0" w:line="360" w:lineRule="auto"/>
              <w:jc w:val="center"/>
              <w:rPr>
                <w:rFonts w:ascii="Bookman Old Style" w:eastAsia="Times New Roman" w:hAnsi="Bookman Old Style"/>
                <w:sz w:val="24"/>
                <w:szCs w:val="24"/>
              </w:rPr>
            </w:pPr>
            <w:r w:rsidRPr="00B72B77">
              <w:rPr>
                <w:rFonts w:ascii="Bookman Old Style" w:eastAsia="Times New Roman" w:hAnsi="Bookman Old Style"/>
                <w:sz w:val="24"/>
                <w:szCs w:val="24"/>
                <w:lang w:val="id-ID"/>
              </w:rPr>
              <w:t xml:space="preserve">Pasal </w:t>
            </w:r>
            <w:r w:rsidRPr="00B72B77">
              <w:rPr>
                <w:rFonts w:ascii="Bookman Old Style" w:eastAsia="Times New Roman" w:hAnsi="Bookman Old Style"/>
                <w:sz w:val="24"/>
                <w:szCs w:val="24"/>
              </w:rPr>
              <w:t>20</w:t>
            </w:r>
          </w:p>
          <w:p w:rsidR="006E3486" w:rsidRPr="00082064" w:rsidRDefault="00C606B6" w:rsidP="00CE37EE">
            <w:pPr>
              <w:pStyle w:val="ListParagraph"/>
              <w:numPr>
                <w:ilvl w:val="0"/>
                <w:numId w:val="35"/>
              </w:numPr>
              <w:tabs>
                <w:tab w:val="left" w:pos="1440"/>
              </w:tabs>
              <w:spacing w:after="300" w:line="360" w:lineRule="auto"/>
              <w:ind w:left="601" w:hanging="601"/>
              <w:jc w:val="both"/>
              <w:rPr>
                <w:rFonts w:ascii="Bookman Old Style" w:eastAsia="Batang" w:hAnsi="Bookman Old Style"/>
                <w:sz w:val="24"/>
                <w:szCs w:val="24"/>
              </w:rPr>
            </w:pPr>
            <w:r w:rsidRPr="00082064">
              <w:rPr>
                <w:rFonts w:ascii="Bookman Old Style" w:eastAsia="Times New Roman" w:hAnsi="Bookman Old Style"/>
                <w:sz w:val="24"/>
                <w:szCs w:val="24"/>
                <w:lang w:val="id-ID"/>
              </w:rPr>
              <w:t xml:space="preserve">Instansi </w:t>
            </w:r>
            <w:r w:rsidRPr="00082064">
              <w:rPr>
                <w:rFonts w:ascii="Bookman Old Style" w:eastAsia="Times New Roman" w:hAnsi="Bookman Old Style"/>
                <w:sz w:val="24"/>
                <w:szCs w:val="24"/>
              </w:rPr>
              <w:t>penerbit</w:t>
            </w:r>
            <w:r w:rsidRPr="00082064">
              <w:rPr>
                <w:rFonts w:ascii="Bookman Old Style" w:eastAsia="Times New Roman" w:hAnsi="Bookman Old Style"/>
                <w:sz w:val="24"/>
                <w:szCs w:val="24"/>
                <w:lang w:val="id-ID"/>
              </w:rPr>
              <w:t xml:space="preserve"> IUJK melakukan input data pelayanan IUJK</w:t>
            </w:r>
            <w:r w:rsidR="003A37A5" w:rsidRPr="00082064">
              <w:rPr>
                <w:rFonts w:ascii="Bookman Old Style" w:eastAsia="Times New Roman" w:hAnsi="Bookman Old Style"/>
                <w:sz w:val="24"/>
                <w:szCs w:val="24"/>
              </w:rPr>
              <w:t>/TDUP</w:t>
            </w:r>
            <w:r w:rsidR="0045026F" w:rsidRPr="00082064">
              <w:rPr>
                <w:rFonts w:ascii="Bookman Old Style" w:eastAsia="Times New Roman" w:hAnsi="Bookman Old Style"/>
                <w:sz w:val="24"/>
                <w:szCs w:val="24"/>
              </w:rPr>
              <w:t xml:space="preserve"> </w:t>
            </w:r>
            <w:r w:rsidR="00384555" w:rsidRPr="00082064">
              <w:rPr>
                <w:rFonts w:ascii="Bookman Old Style" w:eastAsia="Times New Roman" w:hAnsi="Bookman Old Style"/>
                <w:sz w:val="24"/>
                <w:szCs w:val="24"/>
              </w:rPr>
              <w:t xml:space="preserve">yang terintegrasi </w:t>
            </w:r>
            <w:r w:rsidRPr="00082064">
              <w:rPr>
                <w:rFonts w:ascii="Bookman Old Style" w:eastAsia="Times New Roman" w:hAnsi="Bookman Old Style"/>
                <w:sz w:val="24"/>
                <w:szCs w:val="24"/>
                <w:lang w:val="id-ID"/>
              </w:rPr>
              <w:t>kedalam Sistem Informasi Jasa Konstruksi</w:t>
            </w:r>
            <w:r w:rsidR="00911A87" w:rsidRPr="00082064">
              <w:rPr>
                <w:rFonts w:ascii="Bookman Old Style" w:eastAsia="Times New Roman" w:hAnsi="Bookman Old Style"/>
                <w:sz w:val="24"/>
                <w:szCs w:val="24"/>
              </w:rPr>
              <w:t xml:space="preserve"> </w:t>
            </w:r>
            <w:r w:rsidR="00FA0D2C">
              <w:rPr>
                <w:rFonts w:ascii="Bookman Old Style" w:eastAsia="Times New Roman" w:hAnsi="Bookman Old Style"/>
                <w:sz w:val="24"/>
                <w:szCs w:val="24"/>
              </w:rPr>
              <w:t>sesuai ketentuan peraturan perundang-undangan.</w:t>
            </w:r>
          </w:p>
          <w:p w:rsidR="004C08AC" w:rsidRPr="00406315" w:rsidRDefault="00082064" w:rsidP="00406315">
            <w:pPr>
              <w:pStyle w:val="ListParagraph"/>
              <w:numPr>
                <w:ilvl w:val="0"/>
                <w:numId w:val="35"/>
              </w:numPr>
              <w:tabs>
                <w:tab w:val="left" w:pos="1440"/>
              </w:tabs>
              <w:spacing w:after="300" w:line="360" w:lineRule="auto"/>
              <w:ind w:left="601" w:hanging="601"/>
              <w:jc w:val="both"/>
              <w:rPr>
                <w:rFonts w:ascii="Bookman Old Style" w:eastAsia="Batang" w:hAnsi="Bookman Old Style"/>
                <w:sz w:val="24"/>
                <w:szCs w:val="24"/>
              </w:rPr>
            </w:pPr>
            <w:r w:rsidRPr="00034721">
              <w:rPr>
                <w:rFonts w:ascii="Bookman Old Style" w:eastAsia="Batang" w:hAnsi="Bookman Old Style"/>
                <w:sz w:val="24"/>
                <w:szCs w:val="24"/>
              </w:rPr>
              <w:t>Ketentuan lebih lanjut mengenai data pelayanan sebagaimana dimaksud pada ayat (1) diatur dengan Peraturan Walikota</w:t>
            </w:r>
            <w:r w:rsidR="00406315">
              <w:rPr>
                <w:rFonts w:ascii="Bookman Old Style" w:eastAsia="Batang" w:hAnsi="Bookman Old Style"/>
                <w:sz w:val="24"/>
                <w:szCs w:val="24"/>
              </w:rPr>
              <w:t>.</w:t>
            </w:r>
          </w:p>
        </w:tc>
      </w:tr>
      <w:tr w:rsidR="006E3486" w:rsidTr="005808B2">
        <w:tc>
          <w:tcPr>
            <w:tcW w:w="9781" w:type="dxa"/>
            <w:gridSpan w:val="6"/>
          </w:tcPr>
          <w:p w:rsidR="00EF3A66" w:rsidRPr="00B72B77" w:rsidRDefault="00EF3A66" w:rsidP="00EF3A66">
            <w:pPr>
              <w:spacing w:after="0" w:line="360" w:lineRule="auto"/>
              <w:ind w:left="0" w:firstLine="0"/>
              <w:jc w:val="center"/>
              <w:rPr>
                <w:rFonts w:ascii="Bookman Old Style" w:hAnsi="Bookman Old Style" w:cs="Arial"/>
                <w:sz w:val="24"/>
                <w:szCs w:val="24"/>
              </w:rPr>
            </w:pPr>
            <w:r w:rsidRPr="00B72B77">
              <w:rPr>
                <w:rFonts w:ascii="Bookman Old Style" w:hAnsi="Bookman Old Style" w:cs="Arial"/>
                <w:sz w:val="24"/>
                <w:szCs w:val="24"/>
                <w:lang w:val="sv-SE"/>
              </w:rPr>
              <w:t>BAB XI</w:t>
            </w:r>
          </w:p>
          <w:p w:rsidR="00EF3A66" w:rsidRPr="00B72B77" w:rsidRDefault="00EF3A66" w:rsidP="00EF3A66">
            <w:pPr>
              <w:spacing w:after="0" w:line="480" w:lineRule="auto"/>
              <w:ind w:left="0" w:firstLine="0"/>
              <w:jc w:val="center"/>
              <w:rPr>
                <w:rFonts w:ascii="Bookman Old Style" w:hAnsi="Bookman Old Style" w:cs="Arial"/>
                <w:sz w:val="24"/>
                <w:szCs w:val="24"/>
                <w:lang w:val="sv-SE"/>
              </w:rPr>
            </w:pPr>
            <w:r w:rsidRPr="00B72B77">
              <w:rPr>
                <w:rFonts w:ascii="Bookman Old Style" w:hAnsi="Bookman Old Style" w:cs="Arial"/>
                <w:sz w:val="24"/>
                <w:szCs w:val="24"/>
                <w:lang w:val="sv-SE"/>
              </w:rPr>
              <w:t>SANKSI ADMINISTRATIF</w:t>
            </w:r>
          </w:p>
          <w:p w:rsidR="00FD0FB5" w:rsidRPr="00B72B77" w:rsidRDefault="00FD0FB5" w:rsidP="00FD0FB5">
            <w:pPr>
              <w:spacing w:after="0" w:line="360" w:lineRule="auto"/>
              <w:ind w:left="0" w:firstLine="0"/>
              <w:jc w:val="center"/>
              <w:rPr>
                <w:rFonts w:ascii="Bookman Old Style" w:hAnsi="Bookman Old Style" w:cs="Arial"/>
                <w:sz w:val="24"/>
                <w:szCs w:val="24"/>
                <w:lang w:val="sv-SE"/>
              </w:rPr>
            </w:pPr>
            <w:r w:rsidRPr="00B72B77">
              <w:rPr>
                <w:rFonts w:ascii="Bookman Old Style" w:hAnsi="Bookman Old Style" w:cs="Arial"/>
                <w:sz w:val="24"/>
                <w:szCs w:val="24"/>
                <w:lang w:val="sv-SE"/>
              </w:rPr>
              <w:t>Bagian Kesatu</w:t>
            </w:r>
          </w:p>
          <w:p w:rsidR="00FD0FB5" w:rsidRPr="00B72B77" w:rsidRDefault="00FD0FB5" w:rsidP="00EF3A66">
            <w:pPr>
              <w:spacing w:after="0" w:line="480" w:lineRule="auto"/>
              <w:ind w:left="0" w:firstLine="0"/>
              <w:jc w:val="center"/>
              <w:rPr>
                <w:rFonts w:ascii="Bookman Old Style" w:hAnsi="Bookman Old Style" w:cs="Arial"/>
                <w:sz w:val="24"/>
                <w:szCs w:val="24"/>
                <w:lang w:val="sv-SE"/>
              </w:rPr>
            </w:pPr>
            <w:r w:rsidRPr="00B72B77">
              <w:rPr>
                <w:rFonts w:ascii="Bookman Old Style" w:hAnsi="Bookman Old Style" w:cs="Arial"/>
                <w:sz w:val="24"/>
                <w:szCs w:val="24"/>
                <w:lang w:val="sv-SE"/>
              </w:rPr>
              <w:t xml:space="preserve">Pengenaan </w:t>
            </w:r>
          </w:p>
          <w:p w:rsidR="006E3486" w:rsidRPr="00B72B77" w:rsidRDefault="00EF3A66" w:rsidP="00EF3A66">
            <w:pPr>
              <w:tabs>
                <w:tab w:val="left" w:pos="1440"/>
              </w:tabs>
              <w:spacing w:after="0" w:line="360" w:lineRule="auto"/>
              <w:ind w:left="1440" w:hanging="1440"/>
              <w:jc w:val="center"/>
              <w:rPr>
                <w:rFonts w:ascii="Bookman Old Style" w:hAnsi="Bookman Old Style" w:cs="Arial"/>
                <w:sz w:val="24"/>
                <w:szCs w:val="24"/>
              </w:rPr>
            </w:pPr>
            <w:r w:rsidRPr="00B72B77">
              <w:rPr>
                <w:rFonts w:ascii="Bookman Old Style" w:hAnsi="Bookman Old Style" w:cs="Arial"/>
                <w:sz w:val="24"/>
                <w:szCs w:val="24"/>
                <w:lang w:val="sv-SE"/>
              </w:rPr>
              <w:t xml:space="preserve">Pasal </w:t>
            </w:r>
            <w:r w:rsidRPr="00B72B77">
              <w:rPr>
                <w:rFonts w:ascii="Bookman Old Style" w:hAnsi="Bookman Old Style" w:cs="Arial"/>
                <w:sz w:val="24"/>
                <w:szCs w:val="24"/>
                <w:lang w:val="id-ID"/>
              </w:rPr>
              <w:t>2</w:t>
            </w:r>
            <w:r w:rsidRPr="00B72B77">
              <w:rPr>
                <w:rFonts w:ascii="Bookman Old Style" w:hAnsi="Bookman Old Style" w:cs="Arial"/>
                <w:sz w:val="24"/>
                <w:szCs w:val="24"/>
              </w:rPr>
              <w:t>1</w:t>
            </w:r>
          </w:p>
          <w:p w:rsidR="00EF3A66" w:rsidRPr="00B72B77" w:rsidRDefault="00696AB4" w:rsidP="00CE37EE">
            <w:pPr>
              <w:pStyle w:val="ListParagraph"/>
              <w:numPr>
                <w:ilvl w:val="0"/>
                <w:numId w:val="25"/>
              </w:numPr>
              <w:spacing w:after="0" w:line="360" w:lineRule="auto"/>
              <w:ind w:left="601" w:hanging="601"/>
              <w:jc w:val="both"/>
              <w:rPr>
                <w:rFonts w:ascii="Bookman Old Style" w:eastAsia="Batang" w:hAnsi="Bookman Old Style"/>
                <w:sz w:val="24"/>
                <w:szCs w:val="24"/>
              </w:rPr>
            </w:pPr>
            <w:r w:rsidRPr="00B72B77">
              <w:rPr>
                <w:rFonts w:ascii="Bookman Old Style" w:eastAsia="Times New Roman" w:hAnsi="Bookman Old Style"/>
                <w:sz w:val="24"/>
                <w:szCs w:val="24"/>
                <w:lang w:val="id-ID"/>
              </w:rPr>
              <w:t>Walikota dapat mengenakan</w:t>
            </w:r>
            <w:r w:rsidRPr="00B72B77">
              <w:rPr>
                <w:rFonts w:ascii="Bookman Old Style" w:eastAsia="Times New Roman" w:hAnsi="Bookman Old Style"/>
                <w:sz w:val="24"/>
                <w:szCs w:val="24"/>
                <w:lang w:val="fi-FI"/>
              </w:rPr>
              <w:t xml:space="preserve"> sanksi </w:t>
            </w:r>
            <w:r w:rsidR="00113932" w:rsidRPr="00B72B77">
              <w:rPr>
                <w:rFonts w:ascii="Bookman Old Style" w:eastAsia="Times New Roman" w:hAnsi="Bookman Old Style"/>
                <w:sz w:val="24"/>
                <w:szCs w:val="24"/>
                <w:lang w:val="fi-FI"/>
              </w:rPr>
              <w:t xml:space="preserve">administratif </w:t>
            </w:r>
            <w:r w:rsidRPr="00B72B77">
              <w:rPr>
                <w:rFonts w:ascii="Bookman Old Style" w:eastAsia="Times New Roman" w:hAnsi="Bookman Old Style"/>
                <w:sz w:val="24"/>
                <w:szCs w:val="24"/>
                <w:lang w:val="fi-FI"/>
              </w:rPr>
              <w:t>terhadap pelanggaran ketentuan dalam Perat</w:t>
            </w:r>
            <w:r w:rsidRPr="00B72B77">
              <w:rPr>
                <w:rFonts w:ascii="Bookman Old Style" w:eastAsia="Times New Roman" w:hAnsi="Bookman Old Style"/>
                <w:sz w:val="24"/>
                <w:szCs w:val="24"/>
                <w:lang w:val="id-ID"/>
              </w:rPr>
              <w:t>u</w:t>
            </w:r>
            <w:r w:rsidRPr="00B72B77">
              <w:rPr>
                <w:rFonts w:ascii="Bookman Old Style" w:eastAsia="Times New Roman" w:hAnsi="Bookman Old Style"/>
                <w:sz w:val="24"/>
                <w:szCs w:val="24"/>
                <w:lang w:val="fi-FI"/>
              </w:rPr>
              <w:t>ran Daerah ini berupa:</w:t>
            </w:r>
          </w:p>
          <w:p w:rsidR="00696AB4" w:rsidRPr="00B72B77" w:rsidRDefault="007237F2" w:rsidP="00CE37EE">
            <w:pPr>
              <w:pStyle w:val="ListParagraph"/>
              <w:numPr>
                <w:ilvl w:val="0"/>
                <w:numId w:val="26"/>
              </w:numPr>
              <w:spacing w:after="0" w:line="360" w:lineRule="auto"/>
              <w:ind w:left="1168" w:hanging="567"/>
              <w:jc w:val="both"/>
              <w:rPr>
                <w:rFonts w:ascii="Bookman Old Style" w:eastAsia="Batang" w:hAnsi="Bookman Old Style"/>
                <w:sz w:val="24"/>
                <w:szCs w:val="24"/>
              </w:rPr>
            </w:pPr>
            <w:r w:rsidRPr="00B72B77">
              <w:rPr>
                <w:rFonts w:ascii="Bookman Old Style" w:hAnsi="Bookman Old Style"/>
                <w:sz w:val="24"/>
                <w:szCs w:val="24"/>
                <w:lang w:val="fi-FI"/>
              </w:rPr>
              <w:t>peringatan tertulis</w:t>
            </w:r>
            <w:r w:rsidR="00347C88" w:rsidRPr="00B72B77">
              <w:rPr>
                <w:rFonts w:ascii="Bookman Old Style" w:hAnsi="Bookman Old Style"/>
                <w:sz w:val="24"/>
                <w:szCs w:val="24"/>
                <w:lang w:val="fi-FI"/>
              </w:rPr>
              <w:t>;</w:t>
            </w:r>
          </w:p>
          <w:p w:rsidR="004E2F17" w:rsidRPr="00B72B77" w:rsidRDefault="00FF54D6" w:rsidP="00CE37EE">
            <w:pPr>
              <w:pStyle w:val="ListParagraph"/>
              <w:numPr>
                <w:ilvl w:val="0"/>
                <w:numId w:val="26"/>
              </w:numPr>
              <w:spacing w:after="0" w:line="360" w:lineRule="auto"/>
              <w:ind w:left="1168" w:hanging="567"/>
              <w:jc w:val="both"/>
              <w:rPr>
                <w:rFonts w:ascii="Bookman Old Style" w:eastAsia="Batang" w:hAnsi="Bookman Old Style"/>
                <w:sz w:val="24"/>
                <w:szCs w:val="24"/>
              </w:rPr>
            </w:pPr>
            <w:r w:rsidRPr="00B72B77">
              <w:rPr>
                <w:rFonts w:ascii="Bookman Old Style" w:hAnsi="Bookman Old Style"/>
                <w:sz w:val="24"/>
                <w:szCs w:val="24"/>
                <w:lang w:val="fi-FI"/>
              </w:rPr>
              <w:t>pembekuan IUJK</w:t>
            </w:r>
            <w:r w:rsidR="00286099">
              <w:rPr>
                <w:rFonts w:ascii="Bookman Old Style" w:hAnsi="Bookman Old Style"/>
                <w:sz w:val="24"/>
                <w:szCs w:val="24"/>
                <w:lang w:val="fi-FI"/>
              </w:rPr>
              <w:t xml:space="preserve"> atau TDUP</w:t>
            </w:r>
            <w:r w:rsidR="004E2F17" w:rsidRPr="00B72B77">
              <w:rPr>
                <w:rFonts w:ascii="Bookman Old Style" w:hAnsi="Bookman Old Style"/>
                <w:sz w:val="24"/>
                <w:szCs w:val="24"/>
                <w:lang w:val="fi-FI"/>
              </w:rPr>
              <w:t>;</w:t>
            </w:r>
            <w:r w:rsidR="004E2F17" w:rsidRPr="00B72B77">
              <w:rPr>
                <w:rFonts w:ascii="Bookman Old Style" w:hAnsi="Bookman Old Style"/>
                <w:sz w:val="24"/>
                <w:szCs w:val="24"/>
                <w:lang w:val="id-ID"/>
              </w:rPr>
              <w:t xml:space="preserve"> atau</w:t>
            </w:r>
          </w:p>
          <w:p w:rsidR="003F7F3E" w:rsidRPr="00286099" w:rsidRDefault="007C5E1B" w:rsidP="00CE37EE">
            <w:pPr>
              <w:pStyle w:val="ListParagraph"/>
              <w:numPr>
                <w:ilvl w:val="0"/>
                <w:numId w:val="26"/>
              </w:numPr>
              <w:spacing w:after="0" w:line="360" w:lineRule="auto"/>
              <w:ind w:left="1168" w:hanging="567"/>
              <w:jc w:val="both"/>
              <w:rPr>
                <w:rFonts w:ascii="Bookman Old Style" w:eastAsia="Batang" w:hAnsi="Bookman Old Style"/>
                <w:sz w:val="24"/>
                <w:szCs w:val="24"/>
              </w:rPr>
            </w:pPr>
            <w:r w:rsidRPr="00B72B77">
              <w:rPr>
                <w:rFonts w:ascii="Bookman Old Style" w:hAnsi="Bookman Old Style"/>
                <w:sz w:val="24"/>
                <w:szCs w:val="24"/>
                <w:lang w:val="fi-FI"/>
              </w:rPr>
              <w:t>pencabutan IUJK</w:t>
            </w:r>
            <w:r w:rsidR="00286099">
              <w:rPr>
                <w:rFonts w:ascii="Bookman Old Style" w:hAnsi="Bookman Old Style"/>
                <w:sz w:val="24"/>
                <w:szCs w:val="24"/>
                <w:lang w:val="fi-FI"/>
              </w:rPr>
              <w:t xml:space="preserve"> atau TDUP</w:t>
            </w:r>
            <w:r w:rsidRPr="00B72B77">
              <w:rPr>
                <w:rFonts w:ascii="Bookman Old Style" w:hAnsi="Bookman Old Style"/>
                <w:sz w:val="24"/>
                <w:szCs w:val="24"/>
                <w:lang w:val="fi-FI"/>
              </w:rPr>
              <w:t>.</w:t>
            </w:r>
          </w:p>
          <w:p w:rsidR="0023780F" w:rsidRPr="0023780F" w:rsidRDefault="00286099" w:rsidP="00CE37EE">
            <w:pPr>
              <w:pStyle w:val="ListParagraph"/>
              <w:numPr>
                <w:ilvl w:val="0"/>
                <w:numId w:val="39"/>
              </w:numPr>
              <w:spacing w:line="360" w:lineRule="auto"/>
              <w:ind w:left="601" w:hanging="601"/>
              <w:jc w:val="both"/>
              <w:rPr>
                <w:rFonts w:ascii="Bookman Old Style" w:eastAsia="Batang" w:hAnsi="Bookman Old Style"/>
                <w:sz w:val="24"/>
                <w:szCs w:val="24"/>
                <w:lang w:val="id-ID"/>
              </w:rPr>
            </w:pPr>
            <w:r w:rsidRPr="0023780F">
              <w:rPr>
                <w:rFonts w:ascii="Bookman Old Style" w:hAnsi="Bookman Old Style"/>
                <w:sz w:val="24"/>
                <w:szCs w:val="24"/>
              </w:rPr>
              <w:t>Pengenaan</w:t>
            </w:r>
            <w:r w:rsidRPr="0023780F">
              <w:rPr>
                <w:rFonts w:ascii="Bookman Old Style" w:eastAsia="Batang" w:hAnsi="Bookman Old Style"/>
                <w:sz w:val="24"/>
                <w:szCs w:val="24"/>
              </w:rPr>
              <w:t xml:space="preserve"> sanksi sebagaimana dimaksud pada ayat (1) dilakukan</w:t>
            </w:r>
            <w:r w:rsidR="0023780F" w:rsidRPr="0023780F">
              <w:rPr>
                <w:rFonts w:ascii="Bookman Old Style" w:eastAsia="Batang" w:hAnsi="Bookman Old Style"/>
                <w:sz w:val="24"/>
                <w:szCs w:val="24"/>
              </w:rPr>
              <w:t xml:space="preserve"> </w:t>
            </w:r>
            <w:r w:rsidRPr="0023780F">
              <w:rPr>
                <w:rFonts w:ascii="Bookman Old Style" w:eastAsia="Batang" w:hAnsi="Bookman Old Style"/>
                <w:sz w:val="24"/>
                <w:szCs w:val="24"/>
              </w:rPr>
              <w:t>berdasarkan pertimbangan Tim Pembina Jasa Konstruksi dan Instansi Penerbit IUJK.</w:t>
            </w:r>
          </w:p>
          <w:p w:rsidR="00696AB4" w:rsidRPr="0023780F" w:rsidRDefault="00286099" w:rsidP="00406315">
            <w:pPr>
              <w:pStyle w:val="ListParagraph"/>
              <w:numPr>
                <w:ilvl w:val="0"/>
                <w:numId w:val="39"/>
              </w:numPr>
              <w:spacing w:after="0" w:line="360" w:lineRule="auto"/>
              <w:ind w:left="601" w:hanging="567"/>
              <w:jc w:val="both"/>
              <w:rPr>
                <w:rFonts w:ascii="Bookman Old Style" w:eastAsia="Batang" w:hAnsi="Bookman Old Style"/>
                <w:lang w:val="id-ID"/>
              </w:rPr>
            </w:pPr>
            <w:r w:rsidRPr="0023780F">
              <w:rPr>
                <w:rFonts w:ascii="Bookman Old Style" w:hAnsi="Bookman Old Style"/>
                <w:sz w:val="24"/>
                <w:szCs w:val="24"/>
                <w:lang w:val="id-ID"/>
              </w:rPr>
              <w:t>Pengenaan sanksi terhadap BUJK/u</w:t>
            </w:r>
            <w:r w:rsidRPr="0023780F">
              <w:rPr>
                <w:rFonts w:ascii="Bookman Old Style" w:hAnsi="Bookman Old Style" w:cs="Arial"/>
                <w:sz w:val="24"/>
                <w:szCs w:val="24"/>
                <w:lang w:val="id-ID"/>
              </w:rPr>
              <w:t xml:space="preserve">saha orang-perseorangan </w:t>
            </w:r>
            <w:r w:rsidRPr="0023780F">
              <w:rPr>
                <w:rFonts w:ascii="Bookman Old Style" w:hAnsi="Bookman Old Style"/>
                <w:sz w:val="24"/>
                <w:szCs w:val="24"/>
                <w:lang w:val="id-ID"/>
              </w:rPr>
              <w:t>sebagaimana</w:t>
            </w:r>
            <w:r w:rsidR="0023780F" w:rsidRPr="0023780F">
              <w:rPr>
                <w:rFonts w:ascii="Bookman Old Style" w:hAnsi="Bookman Old Style"/>
                <w:sz w:val="24"/>
                <w:szCs w:val="24"/>
              </w:rPr>
              <w:t xml:space="preserve"> </w:t>
            </w:r>
            <w:r w:rsidRPr="0023780F">
              <w:rPr>
                <w:rFonts w:ascii="Bookman Old Style" w:hAnsi="Bookman Old Style"/>
                <w:sz w:val="24"/>
                <w:szCs w:val="24"/>
                <w:lang w:val="id-ID"/>
              </w:rPr>
              <w:t>dimaksud pada ayat (1)</w:t>
            </w:r>
            <w:r w:rsidRPr="0023780F">
              <w:rPr>
                <w:rFonts w:ascii="Bookman Old Style" w:hAnsi="Bookman Old Style"/>
                <w:sz w:val="24"/>
                <w:szCs w:val="24"/>
                <w:lang w:val="fi-FI"/>
              </w:rPr>
              <w:t xml:space="preserve"> harus diumumkan kepada masyarakat melalui Sistem Informasi Jasa Konstruksi dan/atau papan pengumuman instansi penerbit IUJK</w:t>
            </w:r>
            <w:r w:rsidRPr="0023780F">
              <w:rPr>
                <w:rFonts w:ascii="Bookman Old Style" w:hAnsi="Bookman Old Style"/>
                <w:lang w:val="fi-FI"/>
              </w:rPr>
              <w:t>.</w:t>
            </w:r>
          </w:p>
        </w:tc>
      </w:tr>
      <w:tr w:rsidR="006E3486" w:rsidTr="005808B2">
        <w:tc>
          <w:tcPr>
            <w:tcW w:w="9781" w:type="dxa"/>
            <w:gridSpan w:val="6"/>
          </w:tcPr>
          <w:p w:rsidR="00FD0FB5" w:rsidRDefault="00FD0FB5" w:rsidP="00476CE3">
            <w:pPr>
              <w:tabs>
                <w:tab w:val="left" w:pos="1440"/>
              </w:tabs>
              <w:spacing w:after="0" w:line="360" w:lineRule="auto"/>
              <w:ind w:left="1440" w:hanging="1440"/>
              <w:jc w:val="center"/>
              <w:rPr>
                <w:rFonts w:ascii="Bookman Old Style" w:eastAsia="Times New Roman" w:hAnsi="Bookman Old Style"/>
                <w:bCs/>
                <w:sz w:val="24"/>
                <w:szCs w:val="24"/>
                <w:lang w:val="fi-FI"/>
              </w:rPr>
            </w:pPr>
            <w:r>
              <w:rPr>
                <w:rFonts w:ascii="Bookman Old Style" w:eastAsia="Times New Roman" w:hAnsi="Bookman Old Style"/>
                <w:bCs/>
                <w:sz w:val="24"/>
                <w:szCs w:val="24"/>
                <w:lang w:val="fi-FI"/>
              </w:rPr>
              <w:t>Bagian Kedua</w:t>
            </w:r>
          </w:p>
          <w:p w:rsidR="00FD0FB5" w:rsidRDefault="00FD0FB5" w:rsidP="00FD0FB5">
            <w:pPr>
              <w:tabs>
                <w:tab w:val="left" w:pos="1440"/>
              </w:tabs>
              <w:spacing w:after="0" w:line="480" w:lineRule="auto"/>
              <w:ind w:left="1440" w:hanging="1440"/>
              <w:jc w:val="center"/>
              <w:rPr>
                <w:rFonts w:ascii="Bookman Old Style" w:eastAsia="Times New Roman" w:hAnsi="Bookman Old Style"/>
                <w:bCs/>
                <w:sz w:val="24"/>
                <w:szCs w:val="24"/>
                <w:lang w:val="fi-FI"/>
              </w:rPr>
            </w:pPr>
            <w:r>
              <w:rPr>
                <w:rFonts w:ascii="Bookman Old Style" w:eastAsia="Times New Roman" w:hAnsi="Bookman Old Style"/>
                <w:bCs/>
                <w:sz w:val="24"/>
                <w:szCs w:val="24"/>
                <w:lang w:val="fi-FI"/>
              </w:rPr>
              <w:t xml:space="preserve">Peringatan Tertulis </w:t>
            </w:r>
          </w:p>
          <w:p w:rsidR="006E3486" w:rsidRDefault="00384555" w:rsidP="00406315">
            <w:pPr>
              <w:tabs>
                <w:tab w:val="left" w:pos="1440"/>
              </w:tabs>
              <w:spacing w:after="120" w:line="360" w:lineRule="auto"/>
              <w:ind w:left="1440" w:hanging="1440"/>
              <w:jc w:val="center"/>
              <w:rPr>
                <w:rFonts w:ascii="Bookman Old Style" w:eastAsia="Times New Roman" w:hAnsi="Bookman Old Style"/>
                <w:bCs/>
                <w:sz w:val="24"/>
                <w:szCs w:val="24"/>
              </w:rPr>
            </w:pPr>
            <w:r w:rsidRPr="000923BF">
              <w:rPr>
                <w:rFonts w:ascii="Bookman Old Style" w:eastAsia="Times New Roman" w:hAnsi="Bookman Old Style"/>
                <w:bCs/>
                <w:sz w:val="24"/>
                <w:szCs w:val="24"/>
                <w:lang w:val="fi-FI"/>
              </w:rPr>
              <w:t xml:space="preserve">Pasal </w:t>
            </w:r>
            <w:r>
              <w:rPr>
                <w:rFonts w:ascii="Bookman Old Style" w:eastAsia="Times New Roman" w:hAnsi="Bookman Old Style"/>
                <w:bCs/>
                <w:sz w:val="24"/>
                <w:szCs w:val="24"/>
                <w:lang w:val="id-ID"/>
              </w:rPr>
              <w:t>2</w:t>
            </w:r>
            <w:r>
              <w:rPr>
                <w:rFonts w:ascii="Bookman Old Style" w:eastAsia="Times New Roman" w:hAnsi="Bookman Old Style"/>
                <w:bCs/>
                <w:sz w:val="24"/>
                <w:szCs w:val="24"/>
              </w:rPr>
              <w:t>2</w:t>
            </w:r>
          </w:p>
          <w:p w:rsidR="00384555" w:rsidRPr="00406315" w:rsidRDefault="00384555" w:rsidP="00CE37EE">
            <w:pPr>
              <w:pStyle w:val="ListParagraph"/>
              <w:numPr>
                <w:ilvl w:val="0"/>
                <w:numId w:val="27"/>
              </w:numPr>
              <w:tabs>
                <w:tab w:val="left" w:pos="1440"/>
              </w:tabs>
              <w:spacing w:after="0" w:line="360" w:lineRule="auto"/>
              <w:ind w:left="601" w:hanging="601"/>
              <w:jc w:val="both"/>
              <w:rPr>
                <w:rFonts w:ascii="Bookman Old Style" w:eastAsia="Batang" w:hAnsi="Bookman Old Style"/>
                <w:sz w:val="24"/>
                <w:szCs w:val="24"/>
              </w:rPr>
            </w:pPr>
            <w:r w:rsidRPr="00384555">
              <w:rPr>
                <w:rFonts w:ascii="Bookman Old Style" w:eastAsia="Times New Roman" w:hAnsi="Bookman Old Style"/>
                <w:sz w:val="24"/>
                <w:szCs w:val="24"/>
                <w:lang w:val="fi-FI"/>
              </w:rPr>
              <w:t>Pelanggaran terhadap Pasal 1</w:t>
            </w:r>
            <w:r w:rsidRPr="00384555">
              <w:rPr>
                <w:rFonts w:ascii="Bookman Old Style" w:eastAsia="Times New Roman" w:hAnsi="Bookman Old Style"/>
                <w:sz w:val="24"/>
                <w:szCs w:val="24"/>
                <w:lang w:val="id-ID"/>
              </w:rPr>
              <w:t>1</w:t>
            </w:r>
            <w:r w:rsidRPr="00384555">
              <w:rPr>
                <w:rFonts w:ascii="Bookman Old Style" w:eastAsia="Times New Roman" w:hAnsi="Bookman Old Style"/>
                <w:sz w:val="24"/>
                <w:szCs w:val="24"/>
                <w:lang w:val="fi-FI"/>
              </w:rPr>
              <w:t>, Pasal 1</w:t>
            </w:r>
            <w:r w:rsidRPr="00384555">
              <w:rPr>
                <w:rFonts w:ascii="Bookman Old Style" w:eastAsia="Times New Roman" w:hAnsi="Bookman Old Style"/>
                <w:sz w:val="24"/>
                <w:szCs w:val="24"/>
                <w:lang w:val="id-ID"/>
              </w:rPr>
              <w:t>2</w:t>
            </w:r>
            <w:r w:rsidRPr="00384555">
              <w:rPr>
                <w:rFonts w:ascii="Bookman Old Style" w:eastAsia="Times New Roman" w:hAnsi="Bookman Old Style"/>
                <w:sz w:val="24"/>
                <w:szCs w:val="24"/>
                <w:lang w:val="fi-FI"/>
              </w:rPr>
              <w:t xml:space="preserve">, dan Pasal 14 ayat (1), dan ayat (2) dikenakan sanksi </w:t>
            </w:r>
            <w:r>
              <w:rPr>
                <w:rFonts w:ascii="Bookman Old Style" w:eastAsia="Times New Roman" w:hAnsi="Bookman Old Style"/>
                <w:sz w:val="24"/>
                <w:szCs w:val="24"/>
                <w:lang w:val="fi-FI"/>
              </w:rPr>
              <w:t xml:space="preserve">administratif </w:t>
            </w:r>
            <w:r w:rsidRPr="00384555">
              <w:rPr>
                <w:rFonts w:ascii="Bookman Old Style" w:eastAsia="Times New Roman" w:hAnsi="Bookman Old Style"/>
                <w:sz w:val="24"/>
                <w:szCs w:val="24"/>
                <w:lang w:val="fi-FI"/>
              </w:rPr>
              <w:t xml:space="preserve">berupa </w:t>
            </w:r>
            <w:r w:rsidRPr="00384555">
              <w:rPr>
                <w:rFonts w:ascii="Bookman Old Style" w:hAnsi="Bookman Old Style"/>
                <w:sz w:val="24"/>
                <w:szCs w:val="24"/>
                <w:lang w:val="fi-FI"/>
              </w:rPr>
              <w:t>peringatan tertulis.</w:t>
            </w:r>
          </w:p>
          <w:p w:rsidR="00406315" w:rsidRDefault="00406315" w:rsidP="00406315">
            <w:pPr>
              <w:tabs>
                <w:tab w:val="left" w:pos="1440"/>
              </w:tabs>
              <w:spacing w:after="0" w:line="360" w:lineRule="auto"/>
              <w:jc w:val="both"/>
              <w:rPr>
                <w:rFonts w:ascii="Bookman Old Style" w:eastAsia="Batang" w:hAnsi="Bookman Old Style"/>
                <w:sz w:val="24"/>
                <w:szCs w:val="24"/>
              </w:rPr>
            </w:pPr>
          </w:p>
          <w:p w:rsidR="00406315" w:rsidRPr="00406315" w:rsidRDefault="00406315" w:rsidP="00406315">
            <w:pPr>
              <w:tabs>
                <w:tab w:val="left" w:pos="1440"/>
              </w:tabs>
              <w:spacing w:after="0" w:line="360" w:lineRule="auto"/>
              <w:jc w:val="both"/>
              <w:rPr>
                <w:rFonts w:ascii="Bookman Old Style" w:eastAsia="Batang" w:hAnsi="Bookman Old Style"/>
                <w:sz w:val="24"/>
                <w:szCs w:val="24"/>
              </w:rPr>
            </w:pPr>
          </w:p>
          <w:p w:rsidR="00384555" w:rsidRPr="00384555" w:rsidRDefault="00384555" w:rsidP="00CE37EE">
            <w:pPr>
              <w:pStyle w:val="ListParagraph"/>
              <w:numPr>
                <w:ilvl w:val="0"/>
                <w:numId w:val="27"/>
              </w:numPr>
              <w:tabs>
                <w:tab w:val="left" w:pos="1440"/>
              </w:tabs>
              <w:spacing w:after="360" w:line="360" w:lineRule="auto"/>
              <w:ind w:left="601" w:hanging="601"/>
              <w:contextualSpacing w:val="0"/>
              <w:jc w:val="both"/>
              <w:rPr>
                <w:rFonts w:ascii="Bookman Old Style" w:eastAsia="Batang" w:hAnsi="Bookman Old Style"/>
                <w:color w:val="000000" w:themeColor="text1"/>
                <w:sz w:val="24"/>
                <w:szCs w:val="24"/>
              </w:rPr>
            </w:pPr>
            <w:r w:rsidRPr="00C342A9">
              <w:rPr>
                <w:rFonts w:ascii="Bookman Old Style" w:hAnsi="Bookman Old Style" w:cs="Arial"/>
                <w:sz w:val="24"/>
                <w:szCs w:val="24"/>
              </w:rPr>
              <w:lastRenderedPageBreak/>
              <w:t>Sanksi</w:t>
            </w:r>
            <w:r w:rsidRPr="00C342A9">
              <w:rPr>
                <w:rFonts w:ascii="Bookman Old Style" w:hAnsi="Bookman Old Style" w:cs="Arial"/>
                <w:sz w:val="24"/>
                <w:szCs w:val="24"/>
                <w:lang w:val="id-ID"/>
              </w:rPr>
              <w:t xml:space="preserve"> sebagaimana dimaksud pada ayat (</w:t>
            </w:r>
            <w:r>
              <w:rPr>
                <w:rFonts w:ascii="Bookman Old Style" w:hAnsi="Bookman Old Style" w:cs="Arial"/>
                <w:sz w:val="24"/>
                <w:szCs w:val="24"/>
                <w:lang w:val="id-ID"/>
              </w:rPr>
              <w:t>1</w:t>
            </w:r>
            <w:r w:rsidRPr="00C342A9">
              <w:rPr>
                <w:rFonts w:ascii="Bookman Old Style" w:hAnsi="Bookman Old Style" w:cs="Arial"/>
                <w:sz w:val="24"/>
                <w:szCs w:val="24"/>
                <w:lang w:val="id-ID"/>
              </w:rPr>
              <w:t>) diberikan sebanyak 3 (tiga) kali dengan tenggan</w:t>
            </w:r>
            <w:r w:rsidR="002F2732">
              <w:rPr>
                <w:rFonts w:ascii="Bookman Old Style" w:hAnsi="Bookman Old Style" w:cs="Arial"/>
                <w:sz w:val="24"/>
                <w:szCs w:val="24"/>
                <w:lang w:val="id-ID"/>
              </w:rPr>
              <w:t>g waktu masing-masing 14 (empat</w:t>
            </w:r>
            <w:r w:rsidRPr="00C342A9">
              <w:rPr>
                <w:rFonts w:ascii="Bookman Old Style" w:hAnsi="Bookman Old Style" w:cs="Arial"/>
                <w:sz w:val="24"/>
                <w:szCs w:val="24"/>
                <w:lang w:val="id-ID"/>
              </w:rPr>
              <w:t>belas) hari kerja</w:t>
            </w:r>
            <w:r>
              <w:rPr>
                <w:rFonts w:ascii="Bookman Old Style" w:hAnsi="Bookman Old Style" w:cs="Arial"/>
                <w:sz w:val="24"/>
                <w:szCs w:val="24"/>
                <w:lang w:val="id-ID"/>
              </w:rPr>
              <w:t>.</w:t>
            </w:r>
          </w:p>
        </w:tc>
      </w:tr>
      <w:tr w:rsidR="006E3486" w:rsidTr="005808B2">
        <w:tc>
          <w:tcPr>
            <w:tcW w:w="9781" w:type="dxa"/>
            <w:gridSpan w:val="6"/>
          </w:tcPr>
          <w:p w:rsidR="00FD0FB5" w:rsidRDefault="00FD0FB5" w:rsidP="00476CE3">
            <w:pPr>
              <w:tabs>
                <w:tab w:val="left" w:pos="1440"/>
              </w:tabs>
              <w:spacing w:after="0" w:line="360" w:lineRule="auto"/>
              <w:ind w:left="1440" w:hanging="1440"/>
              <w:jc w:val="center"/>
              <w:rPr>
                <w:rFonts w:ascii="Bookman Old Style" w:hAnsi="Bookman Old Style"/>
                <w:sz w:val="24"/>
                <w:szCs w:val="24"/>
                <w:lang w:val="fi-FI"/>
              </w:rPr>
            </w:pPr>
            <w:r>
              <w:rPr>
                <w:rFonts w:ascii="Bookman Old Style" w:hAnsi="Bookman Old Style"/>
                <w:sz w:val="24"/>
                <w:szCs w:val="24"/>
                <w:lang w:val="fi-FI"/>
              </w:rPr>
              <w:lastRenderedPageBreak/>
              <w:t>Bagian Ketiga</w:t>
            </w:r>
          </w:p>
          <w:p w:rsidR="00FD0FB5" w:rsidRDefault="00FD0FB5" w:rsidP="00974A4D">
            <w:pPr>
              <w:tabs>
                <w:tab w:val="left" w:pos="1440"/>
              </w:tabs>
              <w:spacing w:after="0" w:line="480" w:lineRule="auto"/>
              <w:ind w:left="1440" w:hanging="1440"/>
              <w:jc w:val="center"/>
              <w:rPr>
                <w:rFonts w:ascii="Bookman Old Style" w:hAnsi="Bookman Old Style"/>
                <w:sz w:val="24"/>
                <w:szCs w:val="24"/>
                <w:lang w:val="fi-FI"/>
              </w:rPr>
            </w:pPr>
            <w:r>
              <w:rPr>
                <w:rFonts w:ascii="Bookman Old Style" w:hAnsi="Bookman Old Style"/>
                <w:sz w:val="24"/>
                <w:szCs w:val="24"/>
                <w:lang w:val="fi-FI"/>
              </w:rPr>
              <w:t>Pembekuan</w:t>
            </w:r>
          </w:p>
          <w:p w:rsidR="006E3486" w:rsidRDefault="002F2732" w:rsidP="00476CE3">
            <w:pPr>
              <w:tabs>
                <w:tab w:val="left" w:pos="1440"/>
              </w:tabs>
              <w:spacing w:after="0" w:line="360" w:lineRule="auto"/>
              <w:ind w:left="1440" w:hanging="1440"/>
              <w:jc w:val="center"/>
              <w:rPr>
                <w:rFonts w:ascii="Bookman Old Style" w:hAnsi="Bookman Old Style"/>
                <w:sz w:val="24"/>
                <w:szCs w:val="24"/>
                <w:lang w:val="fi-FI"/>
              </w:rPr>
            </w:pPr>
            <w:r w:rsidRPr="000923BF">
              <w:rPr>
                <w:rFonts w:ascii="Bookman Old Style" w:hAnsi="Bookman Old Style"/>
                <w:sz w:val="24"/>
                <w:szCs w:val="24"/>
                <w:lang w:val="fi-FI"/>
              </w:rPr>
              <w:t xml:space="preserve">Pasal </w:t>
            </w:r>
            <w:r>
              <w:rPr>
                <w:rFonts w:ascii="Bookman Old Style" w:hAnsi="Bookman Old Style"/>
                <w:sz w:val="24"/>
                <w:szCs w:val="24"/>
                <w:lang w:val="fi-FI"/>
              </w:rPr>
              <w:t>23</w:t>
            </w:r>
          </w:p>
          <w:p w:rsidR="00C262F1" w:rsidRPr="00B72B77" w:rsidRDefault="002F2732" w:rsidP="00FD0FB5">
            <w:pPr>
              <w:tabs>
                <w:tab w:val="left" w:pos="1440"/>
              </w:tabs>
              <w:spacing w:after="0" w:line="360" w:lineRule="auto"/>
              <w:ind w:left="0" w:firstLine="0"/>
              <w:jc w:val="both"/>
              <w:rPr>
                <w:rFonts w:ascii="Bookman Old Style" w:hAnsi="Bookman Old Style"/>
                <w:sz w:val="24"/>
                <w:szCs w:val="24"/>
                <w:lang w:val="fi-FI"/>
              </w:rPr>
            </w:pPr>
            <w:r w:rsidRPr="00B72B77">
              <w:rPr>
                <w:rFonts w:ascii="Bookman Old Style" w:hAnsi="Bookman Old Style"/>
                <w:sz w:val="24"/>
                <w:szCs w:val="24"/>
                <w:lang w:val="fi-FI"/>
              </w:rPr>
              <w:t>BUJK</w:t>
            </w:r>
            <w:r w:rsidR="001309BE" w:rsidRPr="00B72B77">
              <w:rPr>
                <w:rFonts w:ascii="Bookman Old Style" w:hAnsi="Bookman Old Style"/>
                <w:sz w:val="24"/>
                <w:szCs w:val="24"/>
                <w:lang w:val="fi-FI"/>
              </w:rPr>
              <w:t>/</w:t>
            </w:r>
            <w:r w:rsidR="001309BE" w:rsidRPr="00B72B77">
              <w:rPr>
                <w:rFonts w:ascii="Bookman Old Style" w:hAnsi="Bookman Old Style" w:cs="Arial"/>
                <w:sz w:val="24"/>
                <w:szCs w:val="24"/>
              </w:rPr>
              <w:t xml:space="preserve">usaha </w:t>
            </w:r>
            <w:r w:rsidR="001309BE" w:rsidRPr="00B72B77">
              <w:rPr>
                <w:rFonts w:ascii="Bookman Old Style" w:hAnsi="Bookman Old Style" w:cs="Arial"/>
                <w:sz w:val="24"/>
                <w:szCs w:val="24"/>
                <w:lang w:val="id-ID"/>
              </w:rPr>
              <w:t>orang</w:t>
            </w:r>
            <w:r w:rsidR="001309BE" w:rsidRPr="00B72B77">
              <w:rPr>
                <w:rFonts w:ascii="Bookman Old Style" w:hAnsi="Bookman Old Style" w:cs="Arial"/>
                <w:sz w:val="24"/>
                <w:szCs w:val="24"/>
              </w:rPr>
              <w:t>-</w:t>
            </w:r>
            <w:r w:rsidR="001309BE" w:rsidRPr="00B72B77">
              <w:rPr>
                <w:rFonts w:ascii="Bookman Old Style" w:hAnsi="Bookman Old Style" w:cs="Arial"/>
                <w:sz w:val="24"/>
                <w:szCs w:val="24"/>
                <w:lang w:val="id-ID"/>
              </w:rPr>
              <w:t>perseorangan</w:t>
            </w:r>
            <w:r w:rsidRPr="00B72B77">
              <w:rPr>
                <w:rFonts w:ascii="Bookman Old Style" w:hAnsi="Bookman Old Style"/>
                <w:sz w:val="24"/>
                <w:szCs w:val="24"/>
                <w:lang w:val="fi-FI"/>
              </w:rPr>
              <w:t xml:space="preserve"> akan dikenakan sanksi </w:t>
            </w:r>
            <w:r w:rsidRPr="00B72B77">
              <w:rPr>
                <w:rFonts w:ascii="Bookman Old Style" w:hAnsi="Bookman Old Style"/>
                <w:sz w:val="24"/>
                <w:szCs w:val="24"/>
                <w:lang w:val="id-ID"/>
              </w:rPr>
              <w:t xml:space="preserve">administratif </w:t>
            </w:r>
            <w:r w:rsidR="00DC5834" w:rsidRPr="00B72B77">
              <w:rPr>
                <w:rFonts w:ascii="Bookman Old Style" w:hAnsi="Bookman Old Style"/>
                <w:sz w:val="24"/>
                <w:szCs w:val="24"/>
              </w:rPr>
              <w:t xml:space="preserve">berupa </w:t>
            </w:r>
            <w:r w:rsidRPr="00B72B77">
              <w:rPr>
                <w:rFonts w:ascii="Bookman Old Style" w:hAnsi="Bookman Old Style"/>
                <w:sz w:val="24"/>
                <w:szCs w:val="24"/>
                <w:lang w:val="fi-FI"/>
              </w:rPr>
              <w:t>pembekuan</w:t>
            </w:r>
            <w:r w:rsidR="0045026F">
              <w:rPr>
                <w:rFonts w:ascii="Bookman Old Style" w:hAnsi="Bookman Old Style"/>
                <w:sz w:val="24"/>
                <w:szCs w:val="24"/>
                <w:lang w:val="fi-FI"/>
              </w:rPr>
              <w:t xml:space="preserve"> </w:t>
            </w:r>
            <w:r w:rsidRPr="00B72B77">
              <w:rPr>
                <w:rFonts w:ascii="Bookman Old Style" w:hAnsi="Bookman Old Style"/>
                <w:sz w:val="24"/>
                <w:szCs w:val="24"/>
                <w:lang w:val="fi-FI"/>
              </w:rPr>
              <w:t>IUJK</w:t>
            </w:r>
            <w:r w:rsidR="0045026F">
              <w:rPr>
                <w:rFonts w:ascii="Bookman Old Style" w:hAnsi="Bookman Old Style"/>
                <w:sz w:val="24"/>
                <w:szCs w:val="24"/>
                <w:lang w:val="fi-FI"/>
              </w:rPr>
              <w:t xml:space="preserve"> </w:t>
            </w:r>
            <w:r w:rsidR="0053745A" w:rsidRPr="00B72B77">
              <w:rPr>
                <w:rFonts w:ascii="Bookman Old Style" w:hAnsi="Bookman Old Style"/>
                <w:sz w:val="24"/>
                <w:szCs w:val="24"/>
              </w:rPr>
              <w:t>atau</w:t>
            </w:r>
            <w:r w:rsidR="0045026F">
              <w:rPr>
                <w:rFonts w:ascii="Bookman Old Style" w:hAnsi="Bookman Old Style"/>
                <w:sz w:val="24"/>
                <w:szCs w:val="24"/>
              </w:rPr>
              <w:t xml:space="preserve"> </w:t>
            </w:r>
            <w:r w:rsidR="00B72B77" w:rsidRPr="00B72B77">
              <w:rPr>
                <w:rFonts w:ascii="Bookman Old Style" w:hAnsi="Bookman Old Style"/>
                <w:sz w:val="24"/>
                <w:szCs w:val="24"/>
              </w:rPr>
              <w:t>TDUP</w:t>
            </w:r>
            <w:r w:rsidR="0045026F">
              <w:rPr>
                <w:rFonts w:ascii="Bookman Old Style" w:hAnsi="Bookman Old Style"/>
                <w:sz w:val="24"/>
                <w:szCs w:val="24"/>
              </w:rPr>
              <w:t xml:space="preserve"> </w:t>
            </w:r>
            <w:r w:rsidR="00FD0FB5" w:rsidRPr="00B72B77">
              <w:rPr>
                <w:rFonts w:ascii="Bookman Old Style" w:hAnsi="Bookman Old Style"/>
                <w:sz w:val="24"/>
                <w:szCs w:val="24"/>
                <w:lang w:val="fi-FI"/>
              </w:rPr>
              <w:t>jika</w:t>
            </w:r>
            <w:r w:rsidRPr="00B72B77">
              <w:rPr>
                <w:rFonts w:ascii="Bookman Old Style" w:hAnsi="Bookman Old Style"/>
                <w:sz w:val="24"/>
                <w:szCs w:val="24"/>
                <w:lang w:val="fi-FI"/>
              </w:rPr>
              <w:t>:</w:t>
            </w:r>
          </w:p>
          <w:p w:rsidR="00FD0FB5" w:rsidRPr="0045026F" w:rsidRDefault="001C63CE" w:rsidP="00CE37EE">
            <w:pPr>
              <w:pStyle w:val="ListParagraph"/>
              <w:numPr>
                <w:ilvl w:val="0"/>
                <w:numId w:val="28"/>
              </w:numPr>
              <w:tabs>
                <w:tab w:val="left" w:pos="1440"/>
              </w:tabs>
              <w:spacing w:after="0" w:line="360" w:lineRule="auto"/>
              <w:ind w:left="601" w:hanging="601"/>
              <w:jc w:val="both"/>
              <w:rPr>
                <w:rFonts w:ascii="Bookman Old Style" w:eastAsia="Batang" w:hAnsi="Bookman Old Style"/>
                <w:color w:val="000000" w:themeColor="text1"/>
                <w:sz w:val="24"/>
                <w:szCs w:val="24"/>
              </w:rPr>
            </w:pPr>
            <w:r w:rsidRPr="0045026F">
              <w:rPr>
                <w:rFonts w:ascii="Bookman Old Style" w:eastAsia="Times New Roman" w:hAnsi="Bookman Old Style"/>
                <w:sz w:val="24"/>
                <w:szCs w:val="24"/>
                <w:lang w:val="fi-FI"/>
              </w:rPr>
              <w:t xml:space="preserve">tidak memenuhi kewajiban sebagaimana dimaksud dalam Pasal 16 ayat (2), dan </w:t>
            </w:r>
            <w:r w:rsidR="00FD0FB5" w:rsidRPr="0045026F">
              <w:rPr>
                <w:rFonts w:ascii="Bookman Old Style" w:hAnsi="Bookman Old Style"/>
                <w:sz w:val="24"/>
                <w:szCs w:val="24"/>
                <w:lang w:val="fi-FI"/>
              </w:rPr>
              <w:t xml:space="preserve">mengabaikan peringatan tertulis sebagaimana </w:t>
            </w:r>
            <w:r w:rsidRPr="0045026F">
              <w:rPr>
                <w:rFonts w:ascii="Bookman Old Style" w:hAnsi="Bookman Old Style"/>
                <w:sz w:val="24"/>
                <w:szCs w:val="24"/>
                <w:lang w:val="fi-FI"/>
              </w:rPr>
              <w:t>dimaksud</w:t>
            </w:r>
            <w:r w:rsidR="00FD0FB5" w:rsidRPr="0045026F">
              <w:rPr>
                <w:rFonts w:ascii="Bookman Old Style" w:hAnsi="Bookman Old Style"/>
                <w:sz w:val="24"/>
                <w:szCs w:val="24"/>
                <w:lang w:val="fi-FI"/>
              </w:rPr>
              <w:t xml:space="preserve"> dalam Pasal 22</w:t>
            </w:r>
            <w:r w:rsidR="00FD0FB5" w:rsidRPr="0045026F">
              <w:rPr>
                <w:rFonts w:ascii="Bookman Old Style" w:eastAsia="Times New Roman" w:hAnsi="Bookman Old Style"/>
                <w:sz w:val="24"/>
                <w:szCs w:val="24"/>
                <w:lang w:val="fi-FI"/>
              </w:rPr>
              <w:t xml:space="preserve">, </w:t>
            </w:r>
            <w:r w:rsidRPr="0045026F">
              <w:rPr>
                <w:rFonts w:ascii="Bookman Old Style" w:eastAsia="Times New Roman" w:hAnsi="Bookman Old Style"/>
                <w:sz w:val="24"/>
                <w:szCs w:val="24"/>
                <w:lang w:val="fi-FI"/>
              </w:rPr>
              <w:t>serta</w:t>
            </w:r>
            <w:r w:rsidR="00FD0FB5" w:rsidRPr="0045026F">
              <w:rPr>
                <w:rFonts w:ascii="Bookman Old Style" w:eastAsia="Times New Roman" w:hAnsi="Bookman Old Style"/>
                <w:sz w:val="24"/>
                <w:szCs w:val="24"/>
                <w:lang w:val="fi-FI"/>
              </w:rPr>
              <w:t xml:space="preserve"> tidak mengindahkan peringatan yang disampaikan</w:t>
            </w:r>
            <w:r w:rsidR="00FD0FB5" w:rsidRPr="0045026F">
              <w:rPr>
                <w:rFonts w:ascii="Bookman Old Style" w:eastAsia="Times New Roman" w:hAnsi="Bookman Old Style"/>
                <w:sz w:val="24"/>
                <w:szCs w:val="24"/>
                <w:lang w:val="id-ID"/>
              </w:rPr>
              <w:t xml:space="preserve"> dalam jangka waktu 30 (tiga</w:t>
            </w:r>
            <w:r w:rsidR="00AD4CB5" w:rsidRPr="0045026F">
              <w:rPr>
                <w:rFonts w:ascii="Bookman Old Style" w:eastAsia="Times New Roman" w:hAnsi="Bookman Old Style"/>
                <w:sz w:val="24"/>
                <w:szCs w:val="24"/>
                <w:lang w:val="id-ID"/>
              </w:rPr>
              <w:t>-</w:t>
            </w:r>
            <w:r w:rsidR="00FD0FB5" w:rsidRPr="0045026F">
              <w:rPr>
                <w:rFonts w:ascii="Bookman Old Style" w:eastAsia="Times New Roman" w:hAnsi="Bookman Old Style"/>
                <w:sz w:val="24"/>
                <w:szCs w:val="24"/>
                <w:lang w:val="id-ID"/>
              </w:rPr>
              <w:t>puluh) hari kerja</w:t>
            </w:r>
            <w:r w:rsidR="00FD0FB5" w:rsidRPr="0045026F">
              <w:rPr>
                <w:rFonts w:ascii="Bookman Old Style" w:eastAsia="Times New Roman" w:hAnsi="Bookman Old Style"/>
                <w:sz w:val="24"/>
                <w:szCs w:val="24"/>
                <w:lang w:val="fi-FI"/>
              </w:rPr>
              <w:t>;</w:t>
            </w:r>
            <w:r w:rsidR="00FD0FB5" w:rsidRPr="0045026F">
              <w:rPr>
                <w:rFonts w:ascii="Bookman Old Style" w:eastAsia="Times New Roman" w:hAnsi="Bookman Old Style"/>
                <w:sz w:val="24"/>
                <w:szCs w:val="24"/>
                <w:lang w:val="id-ID"/>
              </w:rPr>
              <w:t xml:space="preserve"> atau</w:t>
            </w:r>
          </w:p>
          <w:p w:rsidR="00FD0FB5" w:rsidRPr="00FD0FB5" w:rsidRDefault="00FD0FB5" w:rsidP="00CE37EE">
            <w:pPr>
              <w:pStyle w:val="ListParagraph"/>
              <w:numPr>
                <w:ilvl w:val="0"/>
                <w:numId w:val="28"/>
              </w:numPr>
              <w:tabs>
                <w:tab w:val="left" w:pos="1440"/>
              </w:tabs>
              <w:spacing w:after="360" w:line="360" w:lineRule="auto"/>
              <w:ind w:left="601" w:hanging="601"/>
              <w:contextualSpacing w:val="0"/>
              <w:jc w:val="both"/>
              <w:rPr>
                <w:rFonts w:ascii="Bookman Old Style" w:eastAsia="Batang" w:hAnsi="Bookman Old Style"/>
                <w:color w:val="000000" w:themeColor="text1"/>
                <w:sz w:val="24"/>
                <w:szCs w:val="24"/>
              </w:rPr>
            </w:pPr>
            <w:r>
              <w:rPr>
                <w:rFonts w:ascii="Bookman Old Style" w:eastAsia="Times New Roman" w:hAnsi="Bookman Old Style"/>
                <w:sz w:val="24"/>
                <w:szCs w:val="24"/>
              </w:rPr>
              <w:t>termasuk</w:t>
            </w:r>
            <w:r w:rsidR="0045026F">
              <w:rPr>
                <w:rFonts w:ascii="Bookman Old Style" w:eastAsia="Times New Roman" w:hAnsi="Bookman Old Style"/>
                <w:sz w:val="24"/>
                <w:szCs w:val="24"/>
              </w:rPr>
              <w:t xml:space="preserve"> </w:t>
            </w:r>
            <w:r w:rsidRPr="00B85A63">
              <w:rPr>
                <w:rFonts w:ascii="Bookman Old Style" w:eastAsia="Times New Roman" w:hAnsi="Bookman Old Style"/>
                <w:sz w:val="24"/>
                <w:szCs w:val="24"/>
              </w:rPr>
              <w:t>dalam daftar hitam.</w:t>
            </w:r>
          </w:p>
        </w:tc>
      </w:tr>
      <w:tr w:rsidR="006E3486" w:rsidTr="005808B2">
        <w:tc>
          <w:tcPr>
            <w:tcW w:w="9781" w:type="dxa"/>
            <w:gridSpan w:val="6"/>
          </w:tcPr>
          <w:p w:rsidR="006E3486" w:rsidRPr="00C30C86" w:rsidRDefault="00527F4E" w:rsidP="00476CE3">
            <w:pPr>
              <w:tabs>
                <w:tab w:val="left" w:pos="1440"/>
              </w:tabs>
              <w:spacing w:after="0" w:line="360" w:lineRule="auto"/>
              <w:ind w:left="1440" w:hanging="1440"/>
              <w:jc w:val="center"/>
              <w:rPr>
                <w:rFonts w:ascii="Bookman Old Style" w:hAnsi="Bookman Old Style"/>
                <w:sz w:val="24"/>
                <w:szCs w:val="24"/>
              </w:rPr>
            </w:pPr>
            <w:r w:rsidRPr="00C30C86">
              <w:rPr>
                <w:rFonts w:ascii="Bookman Old Style" w:hAnsi="Bookman Old Style"/>
                <w:sz w:val="24"/>
                <w:szCs w:val="24"/>
              </w:rPr>
              <w:t>Pasal 24</w:t>
            </w:r>
          </w:p>
          <w:p w:rsidR="00974A4D" w:rsidRPr="00C30C86" w:rsidRDefault="00974A4D" w:rsidP="00974A4D">
            <w:pPr>
              <w:tabs>
                <w:tab w:val="left" w:pos="1440"/>
              </w:tabs>
              <w:spacing w:after="0" w:line="360" w:lineRule="auto"/>
              <w:ind w:left="0" w:firstLine="0"/>
              <w:jc w:val="both"/>
              <w:rPr>
                <w:rFonts w:ascii="Bookman Old Style" w:hAnsi="Bookman Old Style"/>
                <w:sz w:val="24"/>
                <w:szCs w:val="24"/>
              </w:rPr>
            </w:pPr>
            <w:r w:rsidRPr="00C30C86">
              <w:rPr>
                <w:rFonts w:ascii="Bookman Old Style" w:hAnsi="Bookman Old Style"/>
                <w:sz w:val="24"/>
                <w:szCs w:val="24"/>
              </w:rPr>
              <w:t xml:space="preserve">Mekanisme </w:t>
            </w:r>
            <w:r w:rsidR="00DC5834" w:rsidRPr="00C30C86">
              <w:rPr>
                <w:rFonts w:ascii="Bookman Old Style" w:hAnsi="Bookman Old Style"/>
                <w:sz w:val="24"/>
                <w:szCs w:val="24"/>
                <w:lang w:val="fi-FI"/>
              </w:rPr>
              <w:t xml:space="preserve">sanksi </w:t>
            </w:r>
            <w:r w:rsidR="00DC5834" w:rsidRPr="00C30C86">
              <w:rPr>
                <w:rFonts w:ascii="Bookman Old Style" w:hAnsi="Bookman Old Style"/>
                <w:sz w:val="24"/>
                <w:szCs w:val="24"/>
                <w:lang w:val="id-ID"/>
              </w:rPr>
              <w:t>administratif</w:t>
            </w:r>
            <w:r w:rsidR="00DC5834" w:rsidRPr="00C30C86">
              <w:rPr>
                <w:rFonts w:ascii="Bookman Old Style" w:hAnsi="Bookman Old Style"/>
                <w:sz w:val="24"/>
                <w:szCs w:val="24"/>
              </w:rPr>
              <w:t xml:space="preserve"> berupa </w:t>
            </w:r>
            <w:r w:rsidRPr="00C30C86">
              <w:rPr>
                <w:rFonts w:ascii="Bookman Old Style" w:hAnsi="Bookman Old Style"/>
                <w:sz w:val="24"/>
                <w:szCs w:val="24"/>
              </w:rPr>
              <w:t xml:space="preserve">pembekuan IUJK </w:t>
            </w:r>
            <w:r w:rsidRPr="00C30C86">
              <w:rPr>
                <w:rFonts w:ascii="Bookman Old Style" w:hAnsi="Bookman Old Style"/>
                <w:sz w:val="24"/>
                <w:szCs w:val="24"/>
                <w:lang w:val="id-ID"/>
              </w:rPr>
              <w:t xml:space="preserve">dan </w:t>
            </w:r>
            <w:r w:rsidR="00152FD4" w:rsidRPr="00C30C86">
              <w:rPr>
                <w:rFonts w:ascii="Bookman Old Style" w:hAnsi="Bookman Old Style"/>
                <w:sz w:val="24"/>
                <w:szCs w:val="24"/>
              </w:rPr>
              <w:t>TDUP</w:t>
            </w:r>
            <w:r w:rsidR="0045026F">
              <w:rPr>
                <w:rFonts w:ascii="Bookman Old Style" w:hAnsi="Bookman Old Style"/>
                <w:sz w:val="24"/>
                <w:szCs w:val="24"/>
              </w:rPr>
              <w:t xml:space="preserve"> </w:t>
            </w:r>
            <w:r w:rsidRPr="00C30C86">
              <w:rPr>
                <w:rFonts w:ascii="Bookman Old Style" w:hAnsi="Bookman Old Style"/>
                <w:sz w:val="24"/>
                <w:szCs w:val="24"/>
              </w:rPr>
              <w:t>yaitu:</w:t>
            </w:r>
          </w:p>
          <w:p w:rsidR="004155F6" w:rsidRPr="00C30C86" w:rsidRDefault="004155F6" w:rsidP="00CE37EE">
            <w:pPr>
              <w:pStyle w:val="ListParagraph"/>
              <w:numPr>
                <w:ilvl w:val="0"/>
                <w:numId w:val="29"/>
              </w:numPr>
              <w:tabs>
                <w:tab w:val="left" w:pos="1440"/>
              </w:tabs>
              <w:spacing w:after="0" w:line="360" w:lineRule="auto"/>
              <w:ind w:left="601" w:hanging="601"/>
              <w:jc w:val="both"/>
              <w:rPr>
                <w:rFonts w:ascii="Bookman Old Style" w:hAnsi="Bookman Old Style"/>
                <w:sz w:val="24"/>
                <w:szCs w:val="24"/>
              </w:rPr>
            </w:pPr>
            <w:r w:rsidRPr="00C30C86">
              <w:rPr>
                <w:rFonts w:ascii="Bookman Old Style" w:hAnsi="Bookman Old Style"/>
                <w:sz w:val="24"/>
                <w:szCs w:val="24"/>
              </w:rPr>
              <w:t xml:space="preserve">sertifikat IUJK dari BUJK </w:t>
            </w:r>
            <w:r w:rsidRPr="00C30C86">
              <w:rPr>
                <w:rFonts w:ascii="Bookman Old Style" w:hAnsi="Bookman Old Style"/>
                <w:sz w:val="24"/>
                <w:szCs w:val="24"/>
                <w:lang w:val="id-ID"/>
              </w:rPr>
              <w:t>atau</w:t>
            </w:r>
            <w:r w:rsidR="00800446" w:rsidRPr="00C30C86">
              <w:rPr>
                <w:rFonts w:ascii="Bookman Old Style" w:hAnsi="Bookman Old Style"/>
                <w:sz w:val="24"/>
                <w:szCs w:val="24"/>
                <w:lang w:val="id-ID"/>
              </w:rPr>
              <w:t xml:space="preserve"> Kartu Tanda Daftar Orang</w:t>
            </w:r>
            <w:r w:rsidR="0067104B" w:rsidRPr="00C30C86">
              <w:rPr>
                <w:rFonts w:ascii="Bookman Old Style" w:hAnsi="Bookman Old Style"/>
                <w:sz w:val="24"/>
                <w:szCs w:val="24"/>
              </w:rPr>
              <w:t>-</w:t>
            </w:r>
            <w:r w:rsidRPr="00C30C86">
              <w:rPr>
                <w:rFonts w:ascii="Bookman Old Style" w:hAnsi="Bookman Old Style"/>
                <w:sz w:val="24"/>
                <w:szCs w:val="24"/>
                <w:lang w:val="id-ID"/>
              </w:rPr>
              <w:t>Perseorangan</w:t>
            </w:r>
            <w:r w:rsidR="001309BE" w:rsidRPr="00C30C86">
              <w:rPr>
                <w:rFonts w:ascii="Bookman Old Style" w:hAnsi="Bookman Old Style"/>
                <w:sz w:val="24"/>
                <w:szCs w:val="24"/>
              </w:rPr>
              <w:t xml:space="preserve"> dari </w:t>
            </w:r>
            <w:r w:rsidR="001309BE" w:rsidRPr="00C30C86">
              <w:rPr>
                <w:rFonts w:ascii="Bookman Old Style" w:hAnsi="Bookman Old Style" w:cs="Arial"/>
                <w:sz w:val="24"/>
                <w:szCs w:val="24"/>
              </w:rPr>
              <w:t xml:space="preserve">usaha </w:t>
            </w:r>
            <w:r w:rsidR="001309BE" w:rsidRPr="00C30C86">
              <w:rPr>
                <w:rFonts w:ascii="Bookman Old Style" w:hAnsi="Bookman Old Style" w:cs="Arial"/>
                <w:sz w:val="24"/>
                <w:szCs w:val="24"/>
                <w:lang w:val="id-ID"/>
              </w:rPr>
              <w:t>orang</w:t>
            </w:r>
            <w:r w:rsidR="001309BE" w:rsidRPr="00C30C86">
              <w:rPr>
                <w:rFonts w:ascii="Bookman Old Style" w:hAnsi="Bookman Old Style" w:cs="Arial"/>
                <w:sz w:val="24"/>
                <w:szCs w:val="24"/>
              </w:rPr>
              <w:t>-</w:t>
            </w:r>
            <w:r w:rsidR="001309BE" w:rsidRPr="00C30C86">
              <w:rPr>
                <w:rFonts w:ascii="Bookman Old Style" w:hAnsi="Bookman Old Style" w:cs="Arial"/>
                <w:sz w:val="24"/>
                <w:szCs w:val="24"/>
                <w:lang w:val="id-ID"/>
              </w:rPr>
              <w:t>perseorangan</w:t>
            </w:r>
            <w:r w:rsidR="0045026F">
              <w:rPr>
                <w:rFonts w:ascii="Bookman Old Style" w:hAnsi="Bookman Old Style" w:cs="Arial"/>
                <w:sz w:val="24"/>
                <w:szCs w:val="24"/>
              </w:rPr>
              <w:t xml:space="preserve"> </w:t>
            </w:r>
            <w:r w:rsidRPr="00C30C86">
              <w:rPr>
                <w:rFonts w:ascii="Bookman Old Style" w:hAnsi="Bookman Old Style"/>
                <w:sz w:val="24"/>
                <w:szCs w:val="24"/>
              </w:rPr>
              <w:t xml:space="preserve">yang dijatuhkan sanksi pembekuan ditarik oleh Unit Kerja/Instansi </w:t>
            </w:r>
            <w:r w:rsidR="0023780F">
              <w:rPr>
                <w:rFonts w:ascii="Bookman Old Style" w:hAnsi="Bookman Old Style"/>
                <w:sz w:val="24"/>
                <w:szCs w:val="24"/>
              </w:rPr>
              <w:t xml:space="preserve">penerbit </w:t>
            </w:r>
            <w:r w:rsidRPr="00C30C86">
              <w:rPr>
                <w:rFonts w:ascii="Bookman Old Style" w:hAnsi="Bookman Old Style"/>
                <w:sz w:val="24"/>
                <w:szCs w:val="24"/>
              </w:rPr>
              <w:t>IUJK; dan</w:t>
            </w:r>
          </w:p>
          <w:p w:rsidR="00974A4D" w:rsidRPr="00C30C86" w:rsidRDefault="00052B50" w:rsidP="00406315">
            <w:pPr>
              <w:pStyle w:val="ListParagraph"/>
              <w:numPr>
                <w:ilvl w:val="0"/>
                <w:numId w:val="29"/>
              </w:numPr>
              <w:tabs>
                <w:tab w:val="left" w:pos="1440"/>
              </w:tabs>
              <w:spacing w:after="120" w:line="360" w:lineRule="auto"/>
              <w:ind w:left="601" w:hanging="601"/>
              <w:contextualSpacing w:val="0"/>
              <w:jc w:val="both"/>
              <w:rPr>
                <w:rFonts w:ascii="Bookman Old Style" w:hAnsi="Bookman Old Style"/>
                <w:sz w:val="24"/>
                <w:szCs w:val="24"/>
              </w:rPr>
            </w:pPr>
            <w:r w:rsidRPr="00C30C86">
              <w:rPr>
                <w:rFonts w:ascii="Bookman Old Style" w:hAnsi="Bookman Old Style"/>
                <w:sz w:val="24"/>
                <w:szCs w:val="24"/>
                <w:lang w:val="fi-FI"/>
              </w:rPr>
              <w:t xml:space="preserve">unit kerja/instansi </w:t>
            </w:r>
            <w:r w:rsidR="0023780F">
              <w:rPr>
                <w:rFonts w:ascii="Bookman Old Style" w:hAnsi="Bookman Old Style"/>
                <w:sz w:val="24"/>
                <w:szCs w:val="24"/>
                <w:lang w:val="fi-FI"/>
              </w:rPr>
              <w:t xml:space="preserve">penerbit </w:t>
            </w:r>
            <w:r w:rsidRPr="00C30C86">
              <w:rPr>
                <w:rFonts w:ascii="Bookman Old Style" w:hAnsi="Bookman Old Style"/>
                <w:sz w:val="24"/>
                <w:szCs w:val="24"/>
                <w:lang w:val="fi-FI"/>
              </w:rPr>
              <w:t>IUJ</w:t>
            </w:r>
            <w:r w:rsidR="0045026F">
              <w:rPr>
                <w:rFonts w:ascii="Bookman Old Style" w:hAnsi="Bookman Old Style"/>
                <w:sz w:val="24"/>
                <w:szCs w:val="24"/>
                <w:lang w:val="fi-FI"/>
              </w:rPr>
              <w:t xml:space="preserve">K </w:t>
            </w:r>
            <w:r w:rsidRPr="00C30C86">
              <w:rPr>
                <w:rFonts w:ascii="Bookman Old Style" w:hAnsi="Bookman Old Style"/>
                <w:sz w:val="24"/>
                <w:szCs w:val="24"/>
                <w:lang w:val="id-ID"/>
              </w:rPr>
              <w:t xml:space="preserve">dan </w:t>
            </w:r>
            <w:r w:rsidR="00FA73CC" w:rsidRPr="00C30C86">
              <w:rPr>
                <w:rFonts w:ascii="Bookman Old Style" w:hAnsi="Bookman Old Style"/>
                <w:sz w:val="24"/>
                <w:szCs w:val="24"/>
              </w:rPr>
              <w:t>TDUP</w:t>
            </w:r>
            <w:r w:rsidR="0023780F">
              <w:rPr>
                <w:rFonts w:ascii="Bookman Old Style" w:hAnsi="Bookman Old Style"/>
                <w:sz w:val="24"/>
                <w:szCs w:val="24"/>
              </w:rPr>
              <w:t xml:space="preserve"> dengan </w:t>
            </w:r>
            <w:r w:rsidRPr="00C30C86">
              <w:rPr>
                <w:rFonts w:ascii="Bookman Old Style" w:hAnsi="Bookman Old Style"/>
                <w:sz w:val="24"/>
                <w:szCs w:val="24"/>
                <w:lang w:val="fi-FI"/>
              </w:rPr>
              <w:t>menerbitkan surat keterangan pembekuan.</w:t>
            </w:r>
          </w:p>
        </w:tc>
      </w:tr>
      <w:tr w:rsidR="006E3486" w:rsidTr="005808B2">
        <w:tc>
          <w:tcPr>
            <w:tcW w:w="9781" w:type="dxa"/>
            <w:gridSpan w:val="6"/>
          </w:tcPr>
          <w:p w:rsidR="00052B50" w:rsidRDefault="00052B50" w:rsidP="00476CE3">
            <w:pPr>
              <w:tabs>
                <w:tab w:val="left" w:pos="1440"/>
              </w:tabs>
              <w:spacing w:after="0" w:line="360" w:lineRule="auto"/>
              <w:ind w:left="1440" w:hanging="1440"/>
              <w:jc w:val="center"/>
              <w:rPr>
                <w:rFonts w:ascii="Bookman Old Style" w:hAnsi="Bookman Old Style"/>
                <w:sz w:val="24"/>
                <w:szCs w:val="24"/>
                <w:lang w:val="fi-FI"/>
              </w:rPr>
            </w:pPr>
            <w:r>
              <w:rPr>
                <w:rFonts w:ascii="Bookman Old Style" w:hAnsi="Bookman Old Style"/>
                <w:sz w:val="24"/>
                <w:szCs w:val="24"/>
                <w:lang w:val="fi-FI"/>
              </w:rPr>
              <w:t>Bagian Keempat</w:t>
            </w:r>
          </w:p>
          <w:p w:rsidR="00052B50" w:rsidRDefault="00052B50" w:rsidP="00052B50">
            <w:pPr>
              <w:tabs>
                <w:tab w:val="left" w:pos="1440"/>
              </w:tabs>
              <w:spacing w:after="0" w:line="480" w:lineRule="auto"/>
              <w:ind w:left="1440" w:hanging="1440"/>
              <w:jc w:val="center"/>
              <w:rPr>
                <w:rFonts w:ascii="Bookman Old Style" w:hAnsi="Bookman Old Style"/>
                <w:sz w:val="24"/>
                <w:szCs w:val="24"/>
                <w:lang w:val="fi-FI"/>
              </w:rPr>
            </w:pPr>
            <w:r>
              <w:rPr>
                <w:rFonts w:ascii="Bookman Old Style" w:hAnsi="Bookman Old Style"/>
                <w:sz w:val="24"/>
                <w:szCs w:val="24"/>
                <w:lang w:val="fi-FI"/>
              </w:rPr>
              <w:t>Pencabutan</w:t>
            </w:r>
          </w:p>
          <w:p w:rsidR="006E3486" w:rsidRDefault="00052B50" w:rsidP="00476CE3">
            <w:pPr>
              <w:tabs>
                <w:tab w:val="left" w:pos="1440"/>
              </w:tabs>
              <w:spacing w:after="0" w:line="360" w:lineRule="auto"/>
              <w:ind w:left="1440" w:hanging="1440"/>
              <w:jc w:val="center"/>
              <w:rPr>
                <w:rFonts w:ascii="Bookman Old Style" w:hAnsi="Bookman Old Style"/>
                <w:sz w:val="24"/>
                <w:szCs w:val="24"/>
              </w:rPr>
            </w:pPr>
            <w:r w:rsidRPr="000923BF">
              <w:rPr>
                <w:rFonts w:ascii="Bookman Old Style" w:hAnsi="Bookman Old Style"/>
                <w:sz w:val="24"/>
                <w:szCs w:val="24"/>
                <w:lang w:val="fi-FI"/>
              </w:rPr>
              <w:t xml:space="preserve">Pasal </w:t>
            </w:r>
            <w:r w:rsidR="00527F4E">
              <w:rPr>
                <w:rFonts w:ascii="Bookman Old Style" w:hAnsi="Bookman Old Style"/>
                <w:sz w:val="24"/>
                <w:szCs w:val="24"/>
                <w:lang w:val="fi-FI"/>
              </w:rPr>
              <w:t>25</w:t>
            </w:r>
          </w:p>
          <w:p w:rsidR="00052B50" w:rsidRPr="00EE7D0A" w:rsidRDefault="00052B50" w:rsidP="00052B50">
            <w:pPr>
              <w:tabs>
                <w:tab w:val="left" w:pos="1440"/>
              </w:tabs>
              <w:spacing w:after="0" w:line="360" w:lineRule="auto"/>
              <w:ind w:left="0" w:firstLine="0"/>
              <w:jc w:val="both"/>
              <w:rPr>
                <w:rFonts w:ascii="Bookman Old Style" w:hAnsi="Bookman Old Style"/>
                <w:sz w:val="24"/>
                <w:szCs w:val="24"/>
                <w:lang w:val="fi-FI"/>
              </w:rPr>
            </w:pPr>
            <w:r w:rsidRPr="00EE7D0A">
              <w:rPr>
                <w:rFonts w:ascii="Bookman Old Style" w:hAnsi="Bookman Old Style"/>
                <w:sz w:val="24"/>
                <w:szCs w:val="24"/>
                <w:lang w:val="fi-FI"/>
              </w:rPr>
              <w:t>BUJK</w:t>
            </w:r>
            <w:r w:rsidR="001309BE" w:rsidRPr="00EE7D0A">
              <w:rPr>
                <w:rFonts w:ascii="Bookman Old Style" w:hAnsi="Bookman Old Style"/>
                <w:sz w:val="24"/>
                <w:szCs w:val="24"/>
                <w:lang w:val="fi-FI"/>
              </w:rPr>
              <w:t>/</w:t>
            </w:r>
            <w:r w:rsidR="001309BE" w:rsidRPr="00EE7D0A">
              <w:rPr>
                <w:rFonts w:ascii="Bookman Old Style" w:hAnsi="Bookman Old Style" w:cs="Arial"/>
                <w:sz w:val="24"/>
                <w:szCs w:val="24"/>
              </w:rPr>
              <w:t xml:space="preserve">usaha </w:t>
            </w:r>
            <w:r w:rsidR="001309BE" w:rsidRPr="00EE7D0A">
              <w:rPr>
                <w:rFonts w:ascii="Bookman Old Style" w:hAnsi="Bookman Old Style" w:cs="Arial"/>
                <w:sz w:val="24"/>
                <w:szCs w:val="24"/>
                <w:lang w:val="id-ID"/>
              </w:rPr>
              <w:t>orang</w:t>
            </w:r>
            <w:r w:rsidR="001309BE" w:rsidRPr="00EE7D0A">
              <w:rPr>
                <w:rFonts w:ascii="Bookman Old Style" w:hAnsi="Bookman Old Style" w:cs="Arial"/>
                <w:sz w:val="24"/>
                <w:szCs w:val="24"/>
              </w:rPr>
              <w:t>-</w:t>
            </w:r>
            <w:r w:rsidR="001309BE" w:rsidRPr="00EE7D0A">
              <w:rPr>
                <w:rFonts w:ascii="Bookman Old Style" w:hAnsi="Bookman Old Style" w:cs="Arial"/>
                <w:sz w:val="24"/>
                <w:szCs w:val="24"/>
                <w:lang w:val="id-ID"/>
              </w:rPr>
              <w:t>perseorangan</w:t>
            </w:r>
            <w:r w:rsidRPr="00EE7D0A">
              <w:rPr>
                <w:rFonts w:ascii="Bookman Old Style" w:hAnsi="Bookman Old Style"/>
                <w:sz w:val="24"/>
                <w:szCs w:val="24"/>
                <w:lang w:val="fi-FI"/>
              </w:rPr>
              <w:t xml:space="preserve"> akan dikenakan sanksi pencabutan</w:t>
            </w:r>
            <w:r w:rsidR="0045026F">
              <w:rPr>
                <w:rFonts w:ascii="Bookman Old Style" w:hAnsi="Bookman Old Style"/>
                <w:sz w:val="24"/>
                <w:szCs w:val="24"/>
                <w:lang w:val="fi-FI"/>
              </w:rPr>
              <w:t xml:space="preserve"> </w:t>
            </w:r>
            <w:r w:rsidRPr="00EE7D0A">
              <w:rPr>
                <w:rFonts w:ascii="Bookman Old Style" w:hAnsi="Bookman Old Style"/>
                <w:sz w:val="24"/>
                <w:szCs w:val="24"/>
                <w:lang w:val="fi-FI"/>
              </w:rPr>
              <w:t xml:space="preserve">IUJK </w:t>
            </w:r>
            <w:r w:rsidRPr="00EE7D0A">
              <w:rPr>
                <w:rFonts w:ascii="Bookman Old Style" w:hAnsi="Bookman Old Style"/>
                <w:sz w:val="24"/>
                <w:szCs w:val="24"/>
                <w:lang w:val="id-ID"/>
              </w:rPr>
              <w:t xml:space="preserve">atau </w:t>
            </w:r>
            <w:r w:rsidR="00164576" w:rsidRPr="00EE7D0A">
              <w:rPr>
                <w:rFonts w:ascii="Bookman Old Style" w:hAnsi="Bookman Old Style"/>
                <w:sz w:val="24"/>
                <w:szCs w:val="24"/>
              </w:rPr>
              <w:t>TDUP</w:t>
            </w:r>
            <w:r w:rsidRPr="00EE7D0A">
              <w:rPr>
                <w:rFonts w:ascii="Bookman Old Style" w:hAnsi="Bookman Old Style"/>
                <w:sz w:val="24"/>
                <w:szCs w:val="24"/>
              </w:rPr>
              <w:t xml:space="preserve"> jika</w:t>
            </w:r>
            <w:r w:rsidRPr="00EE7D0A">
              <w:rPr>
                <w:rFonts w:ascii="Bookman Old Style" w:hAnsi="Bookman Old Style"/>
                <w:sz w:val="24"/>
                <w:szCs w:val="24"/>
                <w:lang w:val="fi-FI"/>
              </w:rPr>
              <w:t>:</w:t>
            </w:r>
          </w:p>
          <w:p w:rsidR="00052B50" w:rsidRPr="009D2902" w:rsidRDefault="00052B50" w:rsidP="00CE37EE">
            <w:pPr>
              <w:pStyle w:val="ListParagraph"/>
              <w:numPr>
                <w:ilvl w:val="0"/>
                <w:numId w:val="30"/>
              </w:numPr>
              <w:tabs>
                <w:tab w:val="left" w:pos="1440"/>
              </w:tabs>
              <w:spacing w:after="0" w:line="360" w:lineRule="auto"/>
              <w:ind w:left="601" w:hanging="601"/>
              <w:jc w:val="both"/>
              <w:rPr>
                <w:rFonts w:ascii="Bookman Old Style" w:eastAsia="Batang" w:hAnsi="Bookman Old Style"/>
                <w:sz w:val="24"/>
                <w:szCs w:val="24"/>
              </w:rPr>
            </w:pPr>
            <w:r w:rsidRPr="0068544F">
              <w:rPr>
                <w:rFonts w:ascii="Bookman Old Style" w:hAnsi="Bookman Old Style"/>
                <w:sz w:val="24"/>
                <w:szCs w:val="24"/>
                <w:lang w:val="fi-FI"/>
              </w:rPr>
              <w:t>terkena sanksi pembekuan</w:t>
            </w:r>
            <w:r w:rsidR="0045026F">
              <w:rPr>
                <w:rFonts w:ascii="Bookman Old Style" w:hAnsi="Bookman Old Style"/>
                <w:sz w:val="24"/>
                <w:szCs w:val="24"/>
                <w:lang w:val="fi-FI"/>
              </w:rPr>
              <w:t xml:space="preserve"> </w:t>
            </w:r>
            <w:r w:rsidRPr="0068544F">
              <w:rPr>
                <w:rFonts w:ascii="Bookman Old Style" w:eastAsia="Times New Roman" w:hAnsi="Bookman Old Style"/>
                <w:sz w:val="24"/>
                <w:szCs w:val="24"/>
                <w:lang w:val="fi-FI"/>
              </w:rPr>
              <w:t>sebagaimana dimaksud dalam Pasal</w:t>
            </w:r>
            <w:r w:rsidR="0045026F">
              <w:rPr>
                <w:rFonts w:ascii="Bookman Old Style" w:eastAsia="Times New Roman" w:hAnsi="Bookman Old Style"/>
                <w:sz w:val="24"/>
                <w:szCs w:val="24"/>
                <w:lang w:val="fi-FI"/>
              </w:rPr>
              <w:t xml:space="preserve"> </w:t>
            </w:r>
            <w:r w:rsidRPr="0068544F">
              <w:rPr>
                <w:rFonts w:ascii="Bookman Old Style" w:hAnsi="Bookman Old Style"/>
                <w:sz w:val="24"/>
                <w:szCs w:val="24"/>
              </w:rPr>
              <w:t xml:space="preserve">23, dan </w:t>
            </w:r>
            <w:r w:rsidRPr="0068544F">
              <w:rPr>
                <w:rFonts w:ascii="Bookman Old Style" w:hAnsi="Bookman Old Style"/>
                <w:sz w:val="24"/>
                <w:szCs w:val="24"/>
                <w:lang w:val="id-ID"/>
              </w:rPr>
              <w:t>tidak melakukan perbai</w:t>
            </w:r>
            <w:r w:rsidR="00CC1FE3" w:rsidRPr="0068544F">
              <w:rPr>
                <w:rFonts w:ascii="Bookman Old Style" w:hAnsi="Bookman Old Style"/>
                <w:sz w:val="24"/>
                <w:szCs w:val="24"/>
                <w:lang w:val="id-ID"/>
              </w:rPr>
              <w:t>kan dalam jangka waktu 30 (tiga</w:t>
            </w:r>
            <w:r w:rsidR="0055765F" w:rsidRPr="0068544F">
              <w:rPr>
                <w:rFonts w:ascii="Bookman Old Style" w:hAnsi="Bookman Old Style"/>
                <w:sz w:val="24"/>
                <w:szCs w:val="24"/>
              </w:rPr>
              <w:t>-</w:t>
            </w:r>
            <w:r w:rsidRPr="0068544F">
              <w:rPr>
                <w:rFonts w:ascii="Bookman Old Style" w:hAnsi="Bookman Old Style"/>
                <w:sz w:val="24"/>
                <w:szCs w:val="24"/>
                <w:lang w:val="id-ID"/>
              </w:rPr>
              <w:t xml:space="preserve">puluh) hari kerja setelah </w:t>
            </w:r>
            <w:r w:rsidR="00CC1FE3" w:rsidRPr="0068544F">
              <w:rPr>
                <w:rFonts w:ascii="Bookman Old Style" w:hAnsi="Bookman Old Style"/>
                <w:sz w:val="24"/>
                <w:szCs w:val="24"/>
              </w:rPr>
              <w:t xml:space="preserve">dikenakannya sanksi </w:t>
            </w:r>
            <w:r w:rsidRPr="0068544F">
              <w:rPr>
                <w:rFonts w:ascii="Bookman Old Style" w:hAnsi="Bookman Old Style"/>
                <w:sz w:val="24"/>
                <w:szCs w:val="24"/>
                <w:lang w:val="id-ID"/>
              </w:rPr>
              <w:t>pembekuan;</w:t>
            </w:r>
          </w:p>
          <w:p w:rsidR="00CC1FE3" w:rsidRPr="00CC1FE3" w:rsidRDefault="00CC1FE3" w:rsidP="00CE37EE">
            <w:pPr>
              <w:pStyle w:val="ListParagraph"/>
              <w:numPr>
                <w:ilvl w:val="0"/>
                <w:numId w:val="30"/>
              </w:numPr>
              <w:tabs>
                <w:tab w:val="left" w:pos="1440"/>
              </w:tabs>
              <w:spacing w:after="0" w:line="360" w:lineRule="auto"/>
              <w:ind w:left="601" w:hanging="601"/>
              <w:jc w:val="both"/>
              <w:rPr>
                <w:rFonts w:ascii="Bookman Old Style" w:eastAsia="Batang" w:hAnsi="Bookman Old Style"/>
                <w:color w:val="000000" w:themeColor="text1"/>
                <w:sz w:val="24"/>
                <w:szCs w:val="24"/>
              </w:rPr>
            </w:pPr>
            <w:r w:rsidRPr="00052B50">
              <w:rPr>
                <w:rFonts w:ascii="Bookman Old Style" w:hAnsi="Bookman Old Style"/>
                <w:sz w:val="24"/>
                <w:szCs w:val="24"/>
                <w:lang w:val="fi-FI"/>
              </w:rPr>
              <w:t>terkena sanksi pembekuan</w:t>
            </w:r>
            <w:r w:rsidR="0045026F">
              <w:rPr>
                <w:rFonts w:ascii="Bookman Old Style" w:hAnsi="Bookman Old Style"/>
                <w:sz w:val="24"/>
                <w:szCs w:val="24"/>
                <w:lang w:val="fi-FI"/>
              </w:rPr>
              <w:t xml:space="preserve"> </w:t>
            </w:r>
            <w:r>
              <w:rPr>
                <w:rFonts w:ascii="Bookman Old Style" w:eastAsia="Times New Roman" w:hAnsi="Bookman Old Style"/>
                <w:sz w:val="24"/>
                <w:szCs w:val="24"/>
                <w:lang w:val="fi-FI"/>
              </w:rPr>
              <w:t>sebagaimana dimaksud dalam Pasal</w:t>
            </w:r>
            <w:r>
              <w:rPr>
                <w:rFonts w:ascii="Bookman Old Style" w:hAnsi="Bookman Old Style"/>
                <w:sz w:val="24"/>
                <w:szCs w:val="24"/>
              </w:rPr>
              <w:t>23, namun</w:t>
            </w:r>
            <w:r w:rsidRPr="000923BF">
              <w:rPr>
                <w:rFonts w:ascii="Bookman Old Style" w:eastAsia="Times New Roman" w:hAnsi="Bookman Old Style"/>
                <w:sz w:val="24"/>
                <w:szCs w:val="24"/>
                <w:lang w:val="fi-FI"/>
              </w:rPr>
              <w:t xml:space="preserve"> tetap melaksanakan pekerjaan;</w:t>
            </w:r>
            <w:r>
              <w:rPr>
                <w:rFonts w:ascii="Bookman Old Style" w:eastAsia="Times New Roman" w:hAnsi="Bookman Old Style"/>
                <w:sz w:val="24"/>
                <w:szCs w:val="24"/>
                <w:lang w:val="fi-FI"/>
              </w:rPr>
              <w:t xml:space="preserve"> dan/atau</w:t>
            </w:r>
          </w:p>
          <w:p w:rsidR="00CC1FE3" w:rsidRPr="00052B50" w:rsidRDefault="00CC1FE3" w:rsidP="00CE37EE">
            <w:pPr>
              <w:pStyle w:val="ListParagraph"/>
              <w:numPr>
                <w:ilvl w:val="0"/>
                <w:numId w:val="30"/>
              </w:numPr>
              <w:tabs>
                <w:tab w:val="left" w:pos="1440"/>
              </w:tabs>
              <w:spacing w:after="240" w:line="360" w:lineRule="auto"/>
              <w:ind w:left="601" w:hanging="601"/>
              <w:contextualSpacing w:val="0"/>
              <w:jc w:val="both"/>
              <w:rPr>
                <w:rFonts w:ascii="Bookman Old Style" w:eastAsia="Batang" w:hAnsi="Bookman Old Style"/>
                <w:color w:val="000000" w:themeColor="text1"/>
                <w:sz w:val="24"/>
                <w:szCs w:val="24"/>
              </w:rPr>
            </w:pPr>
            <w:r w:rsidRPr="000923BF">
              <w:rPr>
                <w:rFonts w:ascii="Bookman Old Style" w:hAnsi="Bookman Old Style"/>
                <w:sz w:val="24"/>
                <w:szCs w:val="24"/>
                <w:lang w:val="fi-FI"/>
              </w:rPr>
              <w:t>telah terbukti menyebabkan kegagalan konstruksi dan/atau kegagalan bangunan</w:t>
            </w:r>
            <w:r>
              <w:rPr>
                <w:rFonts w:ascii="Bookman Old Style" w:hAnsi="Bookman Old Style"/>
                <w:sz w:val="24"/>
                <w:szCs w:val="24"/>
                <w:lang w:val="fi-FI"/>
              </w:rPr>
              <w:t>.</w:t>
            </w:r>
          </w:p>
        </w:tc>
      </w:tr>
      <w:tr w:rsidR="00052B50" w:rsidTr="005808B2">
        <w:tc>
          <w:tcPr>
            <w:tcW w:w="9781" w:type="dxa"/>
            <w:gridSpan w:val="6"/>
          </w:tcPr>
          <w:p w:rsidR="00527F4E" w:rsidRDefault="00527F4E" w:rsidP="00527F4E">
            <w:pPr>
              <w:tabs>
                <w:tab w:val="left" w:pos="1440"/>
              </w:tabs>
              <w:spacing w:after="0" w:line="360" w:lineRule="auto"/>
              <w:ind w:left="1440" w:hanging="1440"/>
              <w:jc w:val="center"/>
              <w:rPr>
                <w:rFonts w:ascii="Bookman Old Style" w:eastAsia="Times New Roman" w:hAnsi="Bookman Old Style"/>
                <w:bCs/>
                <w:sz w:val="24"/>
                <w:szCs w:val="24"/>
                <w:lang w:val="fi-FI"/>
              </w:rPr>
            </w:pPr>
            <w:r>
              <w:rPr>
                <w:rFonts w:ascii="Bookman Old Style" w:eastAsia="Times New Roman" w:hAnsi="Bookman Old Style"/>
                <w:bCs/>
                <w:sz w:val="24"/>
                <w:szCs w:val="24"/>
                <w:lang w:val="fi-FI"/>
              </w:rPr>
              <w:lastRenderedPageBreak/>
              <w:t>Bagian Kelima</w:t>
            </w:r>
          </w:p>
          <w:p w:rsidR="00456CA8" w:rsidRDefault="00456CA8" w:rsidP="003C5DC1">
            <w:pPr>
              <w:tabs>
                <w:tab w:val="left" w:pos="1440"/>
              </w:tabs>
              <w:spacing w:after="0" w:line="480" w:lineRule="auto"/>
              <w:ind w:left="1440" w:hanging="1440"/>
              <w:jc w:val="center"/>
              <w:rPr>
                <w:rFonts w:ascii="Bookman Old Style" w:eastAsia="Times New Roman" w:hAnsi="Bookman Old Style"/>
                <w:bCs/>
                <w:sz w:val="24"/>
                <w:szCs w:val="24"/>
                <w:lang w:val="fi-FI"/>
              </w:rPr>
            </w:pPr>
            <w:r>
              <w:rPr>
                <w:rFonts w:ascii="Bookman Old Style" w:eastAsia="Times New Roman" w:hAnsi="Bookman Old Style"/>
                <w:bCs/>
                <w:sz w:val="24"/>
                <w:szCs w:val="24"/>
                <w:lang w:val="fi-FI"/>
              </w:rPr>
              <w:t>Pemberlakuan Kembali</w:t>
            </w:r>
          </w:p>
          <w:p w:rsidR="00052B50" w:rsidRDefault="00527F4E" w:rsidP="00406315">
            <w:pPr>
              <w:tabs>
                <w:tab w:val="left" w:pos="1440"/>
              </w:tabs>
              <w:spacing w:after="120" w:line="360" w:lineRule="auto"/>
              <w:ind w:left="1440" w:hanging="1440"/>
              <w:jc w:val="center"/>
              <w:rPr>
                <w:rFonts w:ascii="Bookman Old Style" w:eastAsia="Times New Roman" w:hAnsi="Bookman Old Style"/>
                <w:bCs/>
                <w:sz w:val="24"/>
                <w:szCs w:val="24"/>
                <w:lang w:val="fi-FI"/>
              </w:rPr>
            </w:pPr>
            <w:r w:rsidRPr="000923BF">
              <w:rPr>
                <w:rFonts w:ascii="Bookman Old Style" w:eastAsia="Times New Roman" w:hAnsi="Bookman Old Style"/>
                <w:bCs/>
                <w:sz w:val="24"/>
                <w:szCs w:val="24"/>
                <w:lang w:val="fi-FI"/>
              </w:rPr>
              <w:t xml:space="preserve">Pasal </w:t>
            </w:r>
            <w:r>
              <w:rPr>
                <w:rFonts w:ascii="Bookman Old Style" w:eastAsia="Times New Roman" w:hAnsi="Bookman Old Style"/>
                <w:bCs/>
                <w:sz w:val="24"/>
                <w:szCs w:val="24"/>
                <w:lang w:val="fi-FI"/>
              </w:rPr>
              <w:t>26</w:t>
            </w:r>
          </w:p>
          <w:p w:rsidR="00527F4E" w:rsidRPr="00DA265C" w:rsidRDefault="003C5DC1" w:rsidP="003C5DC1">
            <w:pPr>
              <w:tabs>
                <w:tab w:val="left" w:pos="1440"/>
              </w:tabs>
              <w:spacing w:after="0" w:line="360" w:lineRule="auto"/>
              <w:ind w:left="0" w:firstLine="0"/>
              <w:jc w:val="both"/>
              <w:rPr>
                <w:rFonts w:ascii="Bookman Old Style" w:eastAsia="Times New Roman" w:hAnsi="Bookman Old Style"/>
                <w:sz w:val="24"/>
                <w:szCs w:val="24"/>
                <w:lang w:val="fi-FI"/>
              </w:rPr>
            </w:pPr>
            <w:r w:rsidRPr="00DA265C">
              <w:rPr>
                <w:rFonts w:ascii="Bookman Old Style" w:eastAsia="Times New Roman" w:hAnsi="Bookman Old Style"/>
                <w:sz w:val="24"/>
                <w:szCs w:val="24"/>
                <w:lang w:val="fi-FI"/>
              </w:rPr>
              <w:t>IUJK</w:t>
            </w:r>
            <w:r w:rsidRPr="00DA265C">
              <w:rPr>
                <w:rFonts w:ascii="Bookman Old Style" w:eastAsia="Times New Roman" w:hAnsi="Bookman Old Style"/>
                <w:sz w:val="24"/>
                <w:szCs w:val="24"/>
                <w:lang w:val="id-ID"/>
              </w:rPr>
              <w:t xml:space="preserve"> atau</w:t>
            </w:r>
            <w:r w:rsidR="0045026F">
              <w:rPr>
                <w:rFonts w:ascii="Bookman Old Style" w:eastAsia="Times New Roman" w:hAnsi="Bookman Old Style"/>
                <w:sz w:val="24"/>
                <w:szCs w:val="24"/>
              </w:rPr>
              <w:t xml:space="preserve"> </w:t>
            </w:r>
            <w:r w:rsidR="00F360A2" w:rsidRPr="00DA265C">
              <w:rPr>
                <w:rFonts w:ascii="Bookman Old Style" w:hAnsi="Bookman Old Style"/>
                <w:sz w:val="24"/>
                <w:szCs w:val="24"/>
              </w:rPr>
              <w:t>TDUP</w:t>
            </w:r>
            <w:r w:rsidR="0045026F">
              <w:rPr>
                <w:rFonts w:ascii="Bookman Old Style" w:hAnsi="Bookman Old Style"/>
                <w:sz w:val="24"/>
                <w:szCs w:val="24"/>
              </w:rPr>
              <w:t xml:space="preserve"> </w:t>
            </w:r>
            <w:r w:rsidRPr="00DA265C">
              <w:rPr>
                <w:rFonts w:ascii="Bookman Old Style" w:eastAsia="Times New Roman" w:hAnsi="Bookman Old Style"/>
                <w:sz w:val="24"/>
                <w:szCs w:val="24"/>
                <w:lang w:val="fi-FI"/>
              </w:rPr>
              <w:t xml:space="preserve">yang dibekukan dapat diberlakukan kembali jika telah memenuhi kriteria </w:t>
            </w:r>
            <w:r w:rsidR="00DC5834" w:rsidRPr="00DA265C">
              <w:rPr>
                <w:rFonts w:ascii="Bookman Old Style" w:eastAsia="Times New Roman" w:hAnsi="Bookman Old Style"/>
                <w:sz w:val="24"/>
                <w:szCs w:val="24"/>
                <w:lang w:val="fi-FI"/>
              </w:rPr>
              <w:t>sebagai berikut</w:t>
            </w:r>
            <w:r w:rsidRPr="00DA265C">
              <w:rPr>
                <w:rFonts w:ascii="Bookman Old Style" w:eastAsia="Times New Roman" w:hAnsi="Bookman Old Style"/>
                <w:sz w:val="24"/>
                <w:szCs w:val="24"/>
                <w:lang w:val="fi-FI"/>
              </w:rPr>
              <w:t>:</w:t>
            </w:r>
          </w:p>
          <w:p w:rsidR="00900849" w:rsidRPr="00900849" w:rsidRDefault="003C05A6" w:rsidP="00CE37EE">
            <w:pPr>
              <w:pStyle w:val="ListParagraph"/>
              <w:numPr>
                <w:ilvl w:val="0"/>
                <w:numId w:val="31"/>
              </w:numPr>
              <w:spacing w:after="0" w:line="360" w:lineRule="auto"/>
              <w:ind w:left="601" w:hanging="601"/>
              <w:jc w:val="both"/>
              <w:rPr>
                <w:rFonts w:ascii="Bookman Old Style" w:eastAsia="Batang" w:hAnsi="Bookman Old Style"/>
                <w:color w:val="000000" w:themeColor="text1"/>
                <w:sz w:val="24"/>
                <w:szCs w:val="24"/>
              </w:rPr>
            </w:pPr>
            <w:r w:rsidRPr="007F5EE5">
              <w:rPr>
                <w:rFonts w:ascii="Bookman Old Style" w:eastAsia="Times New Roman" w:hAnsi="Bookman Old Style"/>
                <w:sz w:val="24"/>
                <w:szCs w:val="24"/>
                <w:lang w:val="fi-FI"/>
              </w:rPr>
              <w:t>BUJK</w:t>
            </w:r>
            <w:r w:rsidR="0045026F">
              <w:rPr>
                <w:rFonts w:ascii="Bookman Old Style" w:eastAsia="Times New Roman" w:hAnsi="Bookman Old Style"/>
                <w:sz w:val="24"/>
                <w:szCs w:val="24"/>
                <w:lang w:val="fi-FI"/>
              </w:rPr>
              <w:t xml:space="preserve"> </w:t>
            </w:r>
            <w:r w:rsidR="00A829FB" w:rsidRPr="007F5EE5">
              <w:rPr>
                <w:rFonts w:ascii="Bookman Old Style" w:eastAsia="Times New Roman" w:hAnsi="Bookman Old Style"/>
                <w:sz w:val="24"/>
                <w:szCs w:val="24"/>
                <w:lang w:val="fi-FI"/>
              </w:rPr>
              <w:t xml:space="preserve">atau </w:t>
            </w:r>
            <w:r w:rsidR="000F0052" w:rsidRPr="007F5EE5">
              <w:rPr>
                <w:rFonts w:ascii="Bookman Old Style" w:hAnsi="Bookman Old Style" w:cs="Arial"/>
                <w:sz w:val="24"/>
                <w:szCs w:val="24"/>
              </w:rPr>
              <w:t xml:space="preserve">usaha </w:t>
            </w:r>
            <w:r w:rsidR="000F0052" w:rsidRPr="007F5EE5">
              <w:rPr>
                <w:rFonts w:ascii="Bookman Old Style" w:hAnsi="Bookman Old Style" w:cs="Arial"/>
                <w:sz w:val="24"/>
                <w:szCs w:val="24"/>
                <w:lang w:val="id-ID"/>
              </w:rPr>
              <w:t>orang</w:t>
            </w:r>
            <w:r w:rsidR="000F0052" w:rsidRPr="007F5EE5">
              <w:rPr>
                <w:rFonts w:ascii="Bookman Old Style" w:hAnsi="Bookman Old Style" w:cs="Arial"/>
                <w:sz w:val="24"/>
                <w:szCs w:val="24"/>
              </w:rPr>
              <w:t>-</w:t>
            </w:r>
            <w:r w:rsidR="000F0052" w:rsidRPr="007F5EE5">
              <w:rPr>
                <w:rFonts w:ascii="Bookman Old Style" w:hAnsi="Bookman Old Style" w:cs="Arial"/>
                <w:sz w:val="24"/>
                <w:szCs w:val="24"/>
                <w:lang w:val="id-ID"/>
              </w:rPr>
              <w:t>perseorangan</w:t>
            </w:r>
            <w:r w:rsidR="0045026F">
              <w:rPr>
                <w:rFonts w:ascii="Bookman Old Style" w:hAnsi="Bookman Old Style" w:cs="Arial"/>
                <w:sz w:val="24"/>
                <w:szCs w:val="24"/>
              </w:rPr>
              <w:t xml:space="preserve"> </w:t>
            </w:r>
            <w:r w:rsidR="003C5DC1" w:rsidRPr="003C5DC1">
              <w:rPr>
                <w:rFonts w:ascii="Bookman Old Style" w:eastAsia="Times New Roman" w:hAnsi="Bookman Old Style"/>
                <w:sz w:val="24"/>
                <w:szCs w:val="24"/>
                <w:lang w:val="fi-FI"/>
              </w:rPr>
              <w:t xml:space="preserve">telah mengindahkan peringatan dan melaksanakan kewajibannya sesuai dengan ketentuan </w:t>
            </w:r>
            <w:r w:rsidR="003C5DC1">
              <w:rPr>
                <w:rFonts w:ascii="Bookman Old Style" w:eastAsia="Times New Roman" w:hAnsi="Bookman Old Style"/>
                <w:sz w:val="24"/>
                <w:szCs w:val="24"/>
                <w:lang w:val="fi-FI"/>
              </w:rPr>
              <w:t>peraturan perundang</w:t>
            </w:r>
            <w:r w:rsidR="00374208">
              <w:rPr>
                <w:rFonts w:ascii="Bookman Old Style" w:eastAsia="Times New Roman" w:hAnsi="Bookman Old Style"/>
                <w:sz w:val="24"/>
                <w:szCs w:val="24"/>
                <w:lang w:val="fi-FI"/>
              </w:rPr>
              <w:t>-</w:t>
            </w:r>
            <w:r w:rsidR="003C5DC1">
              <w:rPr>
                <w:rFonts w:ascii="Bookman Old Style" w:eastAsia="Times New Roman" w:hAnsi="Bookman Old Style"/>
                <w:sz w:val="24"/>
                <w:szCs w:val="24"/>
                <w:lang w:val="fi-FI"/>
              </w:rPr>
              <w:t>undangan;</w:t>
            </w:r>
            <w:r w:rsidR="00900849">
              <w:rPr>
                <w:rFonts w:ascii="Bookman Old Style" w:eastAsia="Times New Roman" w:hAnsi="Bookman Old Style"/>
                <w:sz w:val="24"/>
                <w:szCs w:val="24"/>
                <w:lang w:val="fi-FI"/>
              </w:rPr>
              <w:t xml:space="preserve"> atau</w:t>
            </w:r>
          </w:p>
          <w:p w:rsidR="003C5DC1" w:rsidRPr="007F5EE5" w:rsidRDefault="003C05A6" w:rsidP="00CE37EE">
            <w:pPr>
              <w:pStyle w:val="ListParagraph"/>
              <w:numPr>
                <w:ilvl w:val="0"/>
                <w:numId w:val="31"/>
              </w:numPr>
              <w:spacing w:after="120" w:line="360" w:lineRule="auto"/>
              <w:ind w:left="601" w:hanging="601"/>
              <w:contextualSpacing w:val="0"/>
              <w:jc w:val="both"/>
              <w:rPr>
                <w:rFonts w:ascii="Bookman Old Style" w:eastAsia="Batang" w:hAnsi="Bookman Old Style"/>
                <w:sz w:val="24"/>
                <w:szCs w:val="24"/>
              </w:rPr>
            </w:pPr>
            <w:r w:rsidRPr="007F5EE5">
              <w:rPr>
                <w:rFonts w:ascii="Bookman Old Style" w:eastAsia="Times New Roman" w:hAnsi="Bookman Old Style"/>
                <w:sz w:val="24"/>
                <w:szCs w:val="24"/>
              </w:rPr>
              <w:t>BUJK</w:t>
            </w:r>
            <w:r w:rsidR="000F0052" w:rsidRPr="007F5EE5">
              <w:rPr>
                <w:rFonts w:ascii="Bookman Old Style" w:eastAsia="Times New Roman" w:hAnsi="Bookman Old Style"/>
                <w:sz w:val="24"/>
                <w:szCs w:val="24"/>
              </w:rPr>
              <w:t>/</w:t>
            </w:r>
            <w:r w:rsidR="000F0052" w:rsidRPr="007F5EE5">
              <w:rPr>
                <w:rFonts w:ascii="Bookman Old Style" w:hAnsi="Bookman Old Style" w:cs="Arial"/>
                <w:sz w:val="24"/>
                <w:szCs w:val="24"/>
              </w:rPr>
              <w:t xml:space="preserve">usaha </w:t>
            </w:r>
            <w:r w:rsidR="000F0052" w:rsidRPr="007F5EE5">
              <w:rPr>
                <w:rFonts w:ascii="Bookman Old Style" w:hAnsi="Bookman Old Style" w:cs="Arial"/>
                <w:sz w:val="24"/>
                <w:szCs w:val="24"/>
                <w:lang w:val="id-ID"/>
              </w:rPr>
              <w:t>orang</w:t>
            </w:r>
            <w:r w:rsidR="000F0052" w:rsidRPr="007F5EE5">
              <w:rPr>
                <w:rFonts w:ascii="Bookman Old Style" w:hAnsi="Bookman Old Style" w:cs="Arial"/>
                <w:sz w:val="24"/>
                <w:szCs w:val="24"/>
              </w:rPr>
              <w:t>-</w:t>
            </w:r>
            <w:r w:rsidR="000F0052" w:rsidRPr="007F5EE5">
              <w:rPr>
                <w:rFonts w:ascii="Bookman Old Style" w:hAnsi="Bookman Old Style" w:cs="Arial"/>
                <w:sz w:val="24"/>
                <w:szCs w:val="24"/>
                <w:lang w:val="id-ID"/>
              </w:rPr>
              <w:t>perseorangan</w:t>
            </w:r>
            <w:r w:rsidR="00900849" w:rsidRPr="007F5EE5">
              <w:rPr>
                <w:rFonts w:ascii="Bookman Old Style" w:eastAsia="Times New Roman" w:hAnsi="Bookman Old Style"/>
                <w:sz w:val="24"/>
                <w:szCs w:val="24"/>
              </w:rPr>
              <w:t xml:space="preserve"> dinyatakan tidak terbukti melakukan tindak pidana ekonomi sesuai dengan </w:t>
            </w:r>
            <w:r w:rsidR="00653185" w:rsidRPr="007F5EE5">
              <w:rPr>
                <w:rFonts w:ascii="Bookman Old Style" w:eastAsia="Times New Roman" w:hAnsi="Bookman Old Style"/>
                <w:sz w:val="24"/>
                <w:szCs w:val="24"/>
              </w:rPr>
              <w:t>putusan pengadilan</w:t>
            </w:r>
            <w:r w:rsidR="00900849" w:rsidRPr="007F5EE5">
              <w:rPr>
                <w:rFonts w:ascii="Bookman Old Style" w:eastAsia="Times New Roman" w:hAnsi="Bookman Old Style"/>
                <w:sz w:val="24"/>
                <w:szCs w:val="24"/>
              </w:rPr>
              <w:t xml:space="preserve"> yang </w:t>
            </w:r>
            <w:r w:rsidR="00E6189B" w:rsidRPr="007F5EE5">
              <w:rPr>
                <w:rFonts w:ascii="Bookman Old Style" w:eastAsia="Times New Roman" w:hAnsi="Bookman Old Style"/>
                <w:sz w:val="24"/>
                <w:szCs w:val="24"/>
              </w:rPr>
              <w:t>ber</w:t>
            </w:r>
            <w:r w:rsidR="00900849" w:rsidRPr="007F5EE5">
              <w:rPr>
                <w:rFonts w:ascii="Bookman Old Style" w:eastAsia="Times New Roman" w:hAnsi="Bookman Old Style"/>
                <w:sz w:val="24"/>
                <w:szCs w:val="24"/>
              </w:rPr>
              <w:t>kekuatan hukum tetap (</w:t>
            </w:r>
            <w:r w:rsidR="00900849" w:rsidRPr="007F5EE5">
              <w:rPr>
                <w:rFonts w:ascii="Bookman Old Style" w:eastAsia="Times New Roman" w:hAnsi="Bookman Old Style"/>
                <w:i/>
                <w:sz w:val="24"/>
                <w:szCs w:val="24"/>
              </w:rPr>
              <w:t>In Kracht</w:t>
            </w:r>
            <w:r w:rsidR="00900849" w:rsidRPr="007F5EE5">
              <w:rPr>
                <w:rFonts w:ascii="Bookman Old Style" w:eastAsia="Times New Roman" w:hAnsi="Bookman Old Style"/>
                <w:sz w:val="24"/>
                <w:szCs w:val="24"/>
              </w:rPr>
              <w:t>).</w:t>
            </w:r>
          </w:p>
        </w:tc>
      </w:tr>
      <w:tr w:rsidR="00052B50" w:rsidTr="005808B2">
        <w:tc>
          <w:tcPr>
            <w:tcW w:w="9781" w:type="dxa"/>
            <w:gridSpan w:val="6"/>
          </w:tcPr>
          <w:p w:rsidR="00052B50" w:rsidRPr="007773BA" w:rsidRDefault="00925F7B" w:rsidP="00406315">
            <w:pPr>
              <w:tabs>
                <w:tab w:val="left" w:pos="1440"/>
              </w:tabs>
              <w:spacing w:after="120" w:line="360" w:lineRule="auto"/>
              <w:ind w:left="1440" w:hanging="1440"/>
              <w:jc w:val="center"/>
              <w:rPr>
                <w:rFonts w:ascii="Bookman Old Style" w:eastAsia="Times New Roman" w:hAnsi="Bookman Old Style"/>
                <w:sz w:val="24"/>
                <w:szCs w:val="24"/>
              </w:rPr>
            </w:pPr>
            <w:r w:rsidRPr="007773BA">
              <w:rPr>
                <w:rFonts w:ascii="Bookman Old Style" w:eastAsia="Times New Roman" w:hAnsi="Bookman Old Style"/>
                <w:sz w:val="24"/>
                <w:szCs w:val="24"/>
              </w:rPr>
              <w:t>Pasal 27</w:t>
            </w:r>
          </w:p>
          <w:p w:rsidR="00925F7B" w:rsidRPr="007773BA" w:rsidRDefault="00925F7B" w:rsidP="00941550">
            <w:pPr>
              <w:tabs>
                <w:tab w:val="left" w:pos="1440"/>
              </w:tabs>
              <w:spacing w:after="0" w:line="360" w:lineRule="auto"/>
              <w:ind w:left="0" w:firstLine="0"/>
              <w:jc w:val="both"/>
              <w:rPr>
                <w:rFonts w:ascii="Bookman Old Style" w:eastAsia="Times New Roman" w:hAnsi="Bookman Old Style"/>
                <w:sz w:val="24"/>
                <w:szCs w:val="24"/>
              </w:rPr>
            </w:pPr>
            <w:r w:rsidRPr="007773BA">
              <w:rPr>
                <w:rFonts w:ascii="Bookman Old Style" w:eastAsia="Times New Roman" w:hAnsi="Bookman Old Style"/>
                <w:sz w:val="24"/>
                <w:szCs w:val="24"/>
              </w:rPr>
              <w:t>Mekanisme pemberlakuan kembali IUJK</w:t>
            </w:r>
            <w:r w:rsidRPr="007773BA">
              <w:rPr>
                <w:rFonts w:ascii="Bookman Old Style" w:eastAsia="Times New Roman" w:hAnsi="Bookman Old Style"/>
                <w:sz w:val="24"/>
                <w:szCs w:val="24"/>
                <w:lang w:val="id-ID"/>
              </w:rPr>
              <w:t xml:space="preserve"> atau</w:t>
            </w:r>
            <w:r w:rsidR="00A82ACE">
              <w:rPr>
                <w:rFonts w:ascii="Bookman Old Style" w:eastAsia="Times New Roman" w:hAnsi="Bookman Old Style"/>
                <w:sz w:val="24"/>
                <w:szCs w:val="24"/>
              </w:rPr>
              <w:t xml:space="preserve"> </w:t>
            </w:r>
            <w:r w:rsidR="002E0251" w:rsidRPr="007773BA">
              <w:rPr>
                <w:rFonts w:ascii="Bookman Old Style" w:hAnsi="Bookman Old Style"/>
                <w:sz w:val="24"/>
                <w:szCs w:val="24"/>
              </w:rPr>
              <w:t>TDUP</w:t>
            </w:r>
            <w:r w:rsidRPr="007773BA">
              <w:rPr>
                <w:rFonts w:ascii="Bookman Old Style" w:eastAsia="Times New Roman" w:hAnsi="Bookman Old Style"/>
                <w:sz w:val="24"/>
                <w:szCs w:val="24"/>
              </w:rPr>
              <w:t xml:space="preserve"> yaitu:</w:t>
            </w:r>
          </w:p>
          <w:p w:rsidR="00DC5834" w:rsidRPr="007773BA" w:rsidRDefault="008B7C4E" w:rsidP="00CE37EE">
            <w:pPr>
              <w:pStyle w:val="ListParagraph"/>
              <w:numPr>
                <w:ilvl w:val="0"/>
                <w:numId w:val="32"/>
              </w:numPr>
              <w:spacing w:after="0" w:line="360" w:lineRule="auto"/>
              <w:ind w:left="601" w:hanging="601"/>
              <w:jc w:val="both"/>
              <w:rPr>
                <w:rFonts w:ascii="Bookman Old Style" w:eastAsia="Batang" w:hAnsi="Bookman Old Style"/>
                <w:sz w:val="24"/>
                <w:szCs w:val="24"/>
              </w:rPr>
            </w:pPr>
            <w:r w:rsidRPr="007773BA">
              <w:rPr>
                <w:rFonts w:ascii="Bookman Old Style" w:eastAsia="Times New Roman" w:hAnsi="Bookman Old Style"/>
                <w:sz w:val="24"/>
                <w:szCs w:val="24"/>
              </w:rPr>
              <w:t>perusahaan mengajukan permohonan pemberlakuan kembali</w:t>
            </w:r>
            <w:r w:rsidR="00A82ACE">
              <w:rPr>
                <w:rFonts w:ascii="Bookman Old Style" w:eastAsia="Times New Roman" w:hAnsi="Bookman Old Style"/>
                <w:sz w:val="24"/>
                <w:szCs w:val="24"/>
              </w:rPr>
              <w:t xml:space="preserve"> </w:t>
            </w:r>
            <w:r w:rsidRPr="007773BA">
              <w:rPr>
                <w:rFonts w:ascii="Bookman Old Style" w:eastAsia="Times New Roman" w:hAnsi="Bookman Old Style"/>
                <w:sz w:val="24"/>
                <w:szCs w:val="24"/>
              </w:rPr>
              <w:t>IUJK</w:t>
            </w:r>
            <w:r w:rsidRPr="007773BA">
              <w:rPr>
                <w:rFonts w:ascii="Bookman Old Style" w:eastAsia="Times New Roman" w:hAnsi="Bookman Old Style"/>
                <w:sz w:val="24"/>
                <w:szCs w:val="24"/>
                <w:lang w:val="id-ID"/>
              </w:rPr>
              <w:t xml:space="preserve"> atau</w:t>
            </w:r>
            <w:r w:rsidR="00A82ACE">
              <w:rPr>
                <w:rFonts w:ascii="Bookman Old Style" w:eastAsia="Times New Roman" w:hAnsi="Bookman Old Style"/>
                <w:sz w:val="24"/>
                <w:szCs w:val="24"/>
              </w:rPr>
              <w:t xml:space="preserve"> </w:t>
            </w:r>
            <w:r w:rsidR="002E0251" w:rsidRPr="007773BA">
              <w:rPr>
                <w:rFonts w:ascii="Bookman Old Style" w:hAnsi="Bookman Old Style"/>
                <w:sz w:val="24"/>
                <w:szCs w:val="24"/>
              </w:rPr>
              <w:t>TDUP</w:t>
            </w:r>
            <w:r w:rsidRPr="007773BA">
              <w:rPr>
                <w:rFonts w:ascii="Bookman Old Style" w:eastAsia="Times New Roman" w:hAnsi="Bookman Old Style"/>
                <w:sz w:val="24"/>
                <w:szCs w:val="24"/>
              </w:rPr>
              <w:t xml:space="preserve"> secara tertulis </w:t>
            </w:r>
            <w:r w:rsidR="00255876" w:rsidRPr="007773BA">
              <w:rPr>
                <w:rFonts w:ascii="Bookman Old Style" w:eastAsia="Times New Roman" w:hAnsi="Bookman Old Style"/>
                <w:sz w:val="24"/>
                <w:szCs w:val="24"/>
              </w:rPr>
              <w:t xml:space="preserve">kepada Instansi penerbit IUJK </w:t>
            </w:r>
            <w:r w:rsidRPr="007773BA">
              <w:rPr>
                <w:rFonts w:ascii="Bookman Old Style" w:eastAsia="Times New Roman" w:hAnsi="Bookman Old Style"/>
                <w:sz w:val="24"/>
                <w:szCs w:val="24"/>
              </w:rPr>
              <w:t>beserta bukti pemenuhan kewajiban yang diperlukan;</w:t>
            </w:r>
          </w:p>
          <w:p w:rsidR="003F7F3E" w:rsidRPr="0023780F" w:rsidRDefault="00164872" w:rsidP="00CE37EE">
            <w:pPr>
              <w:pStyle w:val="ListParagraph"/>
              <w:numPr>
                <w:ilvl w:val="0"/>
                <w:numId w:val="32"/>
              </w:numPr>
              <w:spacing w:after="0" w:line="360" w:lineRule="auto"/>
              <w:ind w:left="601" w:hanging="601"/>
              <w:jc w:val="both"/>
              <w:rPr>
                <w:rFonts w:ascii="Bookman Old Style" w:eastAsia="Batang" w:hAnsi="Bookman Old Style"/>
                <w:color w:val="000000" w:themeColor="text1"/>
                <w:sz w:val="24"/>
                <w:szCs w:val="24"/>
              </w:rPr>
            </w:pPr>
            <w:r w:rsidRPr="007773BA">
              <w:rPr>
                <w:rFonts w:ascii="Bookman Old Style" w:eastAsia="Times New Roman" w:hAnsi="Bookman Old Style"/>
                <w:sz w:val="24"/>
                <w:szCs w:val="24"/>
                <w:lang w:val="fi-FI"/>
              </w:rPr>
              <w:t xml:space="preserve">jika diperlukan, unit kerja/instansi </w:t>
            </w:r>
            <w:r w:rsidRPr="007773BA">
              <w:rPr>
                <w:rFonts w:ascii="Bookman Old Style" w:eastAsia="Times New Roman" w:hAnsi="Bookman Old Style"/>
                <w:sz w:val="24"/>
                <w:szCs w:val="24"/>
              </w:rPr>
              <w:t>penerbit IUJK</w:t>
            </w:r>
            <w:r w:rsidR="003543BF" w:rsidRPr="007773BA">
              <w:rPr>
                <w:rFonts w:ascii="Bookman Old Style" w:eastAsia="Times New Roman" w:hAnsi="Bookman Old Style"/>
                <w:sz w:val="24"/>
                <w:szCs w:val="24"/>
                <w:lang w:val="fi-FI"/>
              </w:rPr>
              <w:t xml:space="preserve">setelah </w:t>
            </w:r>
            <w:r w:rsidRPr="007773BA">
              <w:rPr>
                <w:rFonts w:ascii="Bookman Old Style" w:eastAsia="Times New Roman" w:hAnsi="Bookman Old Style"/>
                <w:sz w:val="24"/>
                <w:szCs w:val="24"/>
                <w:lang w:val="fi-FI"/>
              </w:rPr>
              <w:t>memeriksa berkas permohonan</w:t>
            </w:r>
            <w:r w:rsidR="003B2F98">
              <w:rPr>
                <w:rFonts w:ascii="Bookman Old Style" w:eastAsia="Times New Roman" w:hAnsi="Bookman Old Style"/>
                <w:sz w:val="24"/>
                <w:szCs w:val="24"/>
                <w:lang w:val="fi-FI"/>
              </w:rPr>
              <w:t xml:space="preserve"> </w:t>
            </w:r>
            <w:r w:rsidR="003543BF" w:rsidRPr="005D6DA8">
              <w:rPr>
                <w:rFonts w:ascii="Bookman Old Style" w:eastAsia="Times New Roman" w:hAnsi="Bookman Old Style"/>
                <w:sz w:val="24"/>
                <w:szCs w:val="24"/>
                <w:lang w:val="fi-FI"/>
              </w:rPr>
              <w:t>dapat</w:t>
            </w:r>
            <w:r w:rsidR="003B2F98">
              <w:rPr>
                <w:rFonts w:ascii="Bookman Old Style" w:eastAsia="Times New Roman" w:hAnsi="Bookman Old Style"/>
                <w:sz w:val="24"/>
                <w:szCs w:val="24"/>
                <w:lang w:val="fi-FI"/>
              </w:rPr>
              <w:t xml:space="preserve"> </w:t>
            </w:r>
            <w:r w:rsidRPr="007773BA">
              <w:rPr>
                <w:rFonts w:ascii="Bookman Old Style" w:eastAsia="Times New Roman" w:hAnsi="Bookman Old Style"/>
                <w:sz w:val="24"/>
                <w:szCs w:val="24"/>
                <w:lang w:val="fi-FI"/>
              </w:rPr>
              <w:t>melakukan verifikasi lapangan;</w:t>
            </w:r>
          </w:p>
          <w:p w:rsidR="00164872" w:rsidRPr="007773BA" w:rsidRDefault="00315E3D" w:rsidP="00CE37EE">
            <w:pPr>
              <w:pStyle w:val="ListParagraph"/>
              <w:numPr>
                <w:ilvl w:val="0"/>
                <w:numId w:val="32"/>
              </w:numPr>
              <w:spacing w:after="0" w:line="360" w:lineRule="auto"/>
              <w:ind w:left="601" w:hanging="601"/>
              <w:jc w:val="both"/>
              <w:rPr>
                <w:rFonts w:ascii="Bookman Old Style" w:eastAsia="Batang" w:hAnsi="Bookman Old Style"/>
                <w:sz w:val="24"/>
                <w:szCs w:val="24"/>
              </w:rPr>
            </w:pPr>
            <w:r w:rsidRPr="007773BA">
              <w:rPr>
                <w:rFonts w:ascii="Bookman Old Style" w:eastAsia="Times New Roman" w:hAnsi="Bookman Old Style"/>
                <w:sz w:val="24"/>
                <w:szCs w:val="24"/>
                <w:lang w:val="fi-FI"/>
              </w:rPr>
              <w:t xml:space="preserve">jika berkas permohonan berserta bukti pemenuhan kewajiban dinyatakan layak, unit kerja/instansi </w:t>
            </w:r>
            <w:r w:rsidRPr="007773BA">
              <w:rPr>
                <w:rFonts w:ascii="Bookman Old Style" w:eastAsia="Times New Roman" w:hAnsi="Bookman Old Style"/>
                <w:sz w:val="24"/>
                <w:szCs w:val="24"/>
              </w:rPr>
              <w:t>penerbit IUJK</w:t>
            </w:r>
            <w:r w:rsidRPr="007773BA">
              <w:rPr>
                <w:rFonts w:ascii="Bookman Old Style" w:eastAsia="Times New Roman" w:hAnsi="Bookman Old Style"/>
                <w:sz w:val="24"/>
                <w:szCs w:val="24"/>
                <w:lang w:val="fi-FI"/>
              </w:rPr>
              <w:t xml:space="preserve"> dapat memberikan surat pemberlakuan kembali</w:t>
            </w:r>
            <w:r w:rsidR="0045026F">
              <w:rPr>
                <w:rFonts w:ascii="Bookman Old Style" w:eastAsia="Times New Roman" w:hAnsi="Bookman Old Style"/>
                <w:sz w:val="24"/>
                <w:szCs w:val="24"/>
                <w:lang w:val="fi-FI"/>
              </w:rPr>
              <w:t xml:space="preserve"> </w:t>
            </w:r>
            <w:r w:rsidRPr="007773BA">
              <w:rPr>
                <w:rFonts w:ascii="Bookman Old Style" w:eastAsia="Times New Roman" w:hAnsi="Bookman Old Style"/>
                <w:sz w:val="24"/>
                <w:szCs w:val="24"/>
                <w:lang w:val="fi-FI"/>
              </w:rPr>
              <w:t>IUJK</w:t>
            </w:r>
            <w:r w:rsidRPr="007773BA">
              <w:rPr>
                <w:rFonts w:ascii="Bookman Old Style" w:eastAsia="Times New Roman" w:hAnsi="Bookman Old Style"/>
                <w:sz w:val="24"/>
                <w:szCs w:val="24"/>
                <w:lang w:val="id-ID"/>
              </w:rPr>
              <w:t xml:space="preserve"> atau</w:t>
            </w:r>
            <w:r w:rsidR="0045026F">
              <w:rPr>
                <w:rFonts w:ascii="Bookman Old Style" w:eastAsia="Times New Roman" w:hAnsi="Bookman Old Style"/>
                <w:sz w:val="24"/>
                <w:szCs w:val="24"/>
              </w:rPr>
              <w:t xml:space="preserve"> </w:t>
            </w:r>
            <w:r w:rsidR="0045026F">
              <w:rPr>
                <w:rFonts w:ascii="Bookman Old Style" w:hAnsi="Bookman Old Style"/>
                <w:sz w:val="24"/>
                <w:szCs w:val="24"/>
              </w:rPr>
              <w:t>TDUP</w:t>
            </w:r>
            <w:r w:rsidRPr="007773BA">
              <w:rPr>
                <w:rFonts w:ascii="Bookman Old Style" w:hAnsi="Bookman Old Style"/>
                <w:sz w:val="24"/>
                <w:szCs w:val="24"/>
              </w:rPr>
              <w:t>;</w:t>
            </w:r>
          </w:p>
          <w:p w:rsidR="00315E3D" w:rsidRPr="007773BA" w:rsidRDefault="002311D5" w:rsidP="00CE37EE">
            <w:pPr>
              <w:pStyle w:val="ListParagraph"/>
              <w:numPr>
                <w:ilvl w:val="0"/>
                <w:numId w:val="32"/>
              </w:numPr>
              <w:spacing w:after="0" w:line="360" w:lineRule="auto"/>
              <w:ind w:left="601" w:hanging="601"/>
              <w:jc w:val="both"/>
              <w:rPr>
                <w:rFonts w:ascii="Bookman Old Style" w:eastAsia="Batang" w:hAnsi="Bookman Old Style"/>
                <w:color w:val="000000" w:themeColor="text1"/>
                <w:sz w:val="24"/>
                <w:szCs w:val="24"/>
              </w:rPr>
            </w:pPr>
            <w:r w:rsidRPr="007773BA">
              <w:rPr>
                <w:rFonts w:ascii="Bookman Old Style" w:eastAsia="Times New Roman" w:hAnsi="Bookman Old Style"/>
                <w:sz w:val="24"/>
                <w:szCs w:val="24"/>
                <w:lang w:val="fi-FI"/>
              </w:rPr>
              <w:t xml:space="preserve">unit kerja/instansi </w:t>
            </w:r>
            <w:r w:rsidRPr="007773BA">
              <w:rPr>
                <w:rFonts w:ascii="Bookman Old Style" w:eastAsia="Times New Roman" w:hAnsi="Bookman Old Style"/>
                <w:sz w:val="24"/>
                <w:szCs w:val="24"/>
              </w:rPr>
              <w:t>penerbit IUJK</w:t>
            </w:r>
            <w:r w:rsidRPr="007773BA">
              <w:rPr>
                <w:rFonts w:ascii="Bookman Old Style" w:eastAsia="Times New Roman" w:hAnsi="Bookman Old Style"/>
                <w:sz w:val="24"/>
                <w:szCs w:val="24"/>
                <w:lang w:val="fi-FI"/>
              </w:rPr>
              <w:t xml:space="preserve"> dapat memberikan kembali sertifikat IUJ</w:t>
            </w:r>
            <w:r w:rsidR="00A82ACE">
              <w:rPr>
                <w:rFonts w:ascii="Bookman Old Style" w:eastAsia="Times New Roman" w:hAnsi="Bookman Old Style"/>
                <w:sz w:val="24"/>
                <w:szCs w:val="24"/>
                <w:lang w:val="fi-FI"/>
              </w:rPr>
              <w:t xml:space="preserve">K </w:t>
            </w:r>
            <w:r w:rsidRPr="007773BA">
              <w:rPr>
                <w:rFonts w:ascii="Bookman Old Style" w:eastAsia="Times New Roman" w:hAnsi="Bookman Old Style"/>
                <w:sz w:val="24"/>
                <w:szCs w:val="24"/>
                <w:lang w:val="id-ID"/>
              </w:rPr>
              <w:t>atau</w:t>
            </w:r>
            <w:r w:rsidR="00A82ACE">
              <w:rPr>
                <w:rFonts w:ascii="Bookman Old Style" w:eastAsia="Times New Roman" w:hAnsi="Bookman Old Style"/>
                <w:sz w:val="24"/>
                <w:szCs w:val="24"/>
              </w:rPr>
              <w:t xml:space="preserve"> </w:t>
            </w:r>
            <w:r w:rsidR="00C141D9" w:rsidRPr="007773BA">
              <w:rPr>
                <w:rFonts w:ascii="Bookman Old Style" w:hAnsi="Bookman Old Style"/>
                <w:sz w:val="24"/>
                <w:szCs w:val="24"/>
              </w:rPr>
              <w:t>TDUP</w:t>
            </w:r>
            <w:r w:rsidRPr="007773BA">
              <w:rPr>
                <w:rFonts w:ascii="Bookman Old Style" w:hAnsi="Bookman Old Style"/>
                <w:sz w:val="24"/>
                <w:szCs w:val="24"/>
                <w:lang w:val="id-ID"/>
              </w:rPr>
              <w:t xml:space="preserve"> kepada</w:t>
            </w:r>
            <w:r w:rsidR="000F0052" w:rsidRPr="007773BA">
              <w:rPr>
                <w:rFonts w:ascii="Bookman Old Style" w:hAnsi="Bookman Old Style"/>
                <w:sz w:val="24"/>
                <w:szCs w:val="24"/>
              </w:rPr>
              <w:t xml:space="preserve"> pemohon</w:t>
            </w:r>
            <w:r w:rsidR="00A82ACE">
              <w:rPr>
                <w:rFonts w:ascii="Bookman Old Style" w:hAnsi="Bookman Old Style"/>
                <w:sz w:val="24"/>
                <w:szCs w:val="24"/>
              </w:rPr>
              <w:t xml:space="preserve"> </w:t>
            </w:r>
            <w:r w:rsidRPr="007773BA">
              <w:rPr>
                <w:rFonts w:ascii="Bookman Old Style" w:hAnsi="Bookman Old Style"/>
                <w:sz w:val="24"/>
                <w:szCs w:val="24"/>
              </w:rPr>
              <w:t>BUJK/</w:t>
            </w:r>
            <w:r w:rsidR="000F0052" w:rsidRPr="007773BA">
              <w:rPr>
                <w:rFonts w:ascii="Bookman Old Style" w:hAnsi="Bookman Old Style" w:cs="Arial"/>
                <w:sz w:val="24"/>
                <w:szCs w:val="24"/>
              </w:rPr>
              <w:t xml:space="preserve">usaha </w:t>
            </w:r>
            <w:r w:rsidR="000F0052" w:rsidRPr="007773BA">
              <w:rPr>
                <w:rFonts w:ascii="Bookman Old Style" w:hAnsi="Bookman Old Style" w:cs="Arial"/>
                <w:sz w:val="24"/>
                <w:szCs w:val="24"/>
                <w:lang w:val="id-ID"/>
              </w:rPr>
              <w:t>orang</w:t>
            </w:r>
            <w:r w:rsidR="000F0052" w:rsidRPr="007773BA">
              <w:rPr>
                <w:rFonts w:ascii="Bookman Old Style" w:hAnsi="Bookman Old Style" w:cs="Arial"/>
                <w:sz w:val="24"/>
                <w:szCs w:val="24"/>
              </w:rPr>
              <w:t>-</w:t>
            </w:r>
            <w:r w:rsidR="000F0052" w:rsidRPr="007773BA">
              <w:rPr>
                <w:rFonts w:ascii="Bookman Old Style" w:hAnsi="Bookman Old Style" w:cs="Arial"/>
                <w:sz w:val="24"/>
                <w:szCs w:val="24"/>
                <w:lang w:val="id-ID"/>
              </w:rPr>
              <w:t>perseorangan</w:t>
            </w:r>
            <w:r w:rsidRPr="007773BA">
              <w:rPr>
                <w:rFonts w:ascii="Bookman Old Style" w:eastAsia="Times New Roman" w:hAnsi="Bookman Old Style"/>
                <w:sz w:val="24"/>
                <w:szCs w:val="24"/>
                <w:lang w:val="fi-FI"/>
              </w:rPr>
              <w:t>; dan</w:t>
            </w:r>
          </w:p>
          <w:p w:rsidR="000752A3" w:rsidRPr="007773BA" w:rsidRDefault="000752A3" w:rsidP="00CE37EE">
            <w:pPr>
              <w:pStyle w:val="ListParagraph"/>
              <w:numPr>
                <w:ilvl w:val="0"/>
                <w:numId w:val="32"/>
              </w:numPr>
              <w:spacing w:after="120" w:line="360" w:lineRule="auto"/>
              <w:ind w:left="601" w:hanging="601"/>
              <w:contextualSpacing w:val="0"/>
              <w:jc w:val="both"/>
              <w:rPr>
                <w:rFonts w:ascii="Bookman Old Style" w:eastAsia="Batang" w:hAnsi="Bookman Old Style"/>
                <w:color w:val="000000" w:themeColor="text1"/>
                <w:sz w:val="24"/>
                <w:szCs w:val="24"/>
              </w:rPr>
            </w:pPr>
            <w:r w:rsidRPr="007773BA">
              <w:rPr>
                <w:rFonts w:ascii="Bookman Old Style" w:eastAsia="Times New Roman" w:hAnsi="Bookman Old Style"/>
                <w:sz w:val="24"/>
                <w:szCs w:val="24"/>
                <w:lang w:val="fi-FI"/>
              </w:rPr>
              <w:t xml:space="preserve">unit kerja/instansi </w:t>
            </w:r>
            <w:r w:rsidRPr="007773BA">
              <w:rPr>
                <w:rFonts w:ascii="Bookman Old Style" w:eastAsia="Times New Roman" w:hAnsi="Bookman Old Style"/>
                <w:sz w:val="24"/>
                <w:szCs w:val="24"/>
              </w:rPr>
              <w:t>penerbit IUJK</w:t>
            </w:r>
            <w:r w:rsidRPr="007773BA">
              <w:rPr>
                <w:rFonts w:ascii="Bookman Old Style" w:eastAsia="Times New Roman" w:hAnsi="Bookman Old Style"/>
                <w:sz w:val="24"/>
                <w:szCs w:val="24"/>
                <w:lang w:val="fi-FI"/>
              </w:rPr>
              <w:t xml:space="preserve"> mengumumkan kepada masyarakat melalui Sistem Informasi Jasa Konstruksi dan/atau papan pengumuman</w:t>
            </w:r>
            <w:r w:rsidRPr="007773BA">
              <w:rPr>
                <w:rFonts w:ascii="Bookman Old Style" w:hAnsi="Bookman Old Style"/>
                <w:sz w:val="24"/>
                <w:szCs w:val="24"/>
                <w:lang w:val="id-ID"/>
              </w:rPr>
              <w:t xml:space="preserve"> instansi penerbit IUJK</w:t>
            </w:r>
            <w:r w:rsidRPr="007773BA">
              <w:rPr>
                <w:rFonts w:ascii="Bookman Old Style" w:hAnsi="Bookman Old Style"/>
                <w:sz w:val="24"/>
                <w:szCs w:val="24"/>
                <w:lang w:val="fi-FI"/>
              </w:rPr>
              <w:t>.</w:t>
            </w:r>
          </w:p>
        </w:tc>
      </w:tr>
      <w:tr w:rsidR="00052B50" w:rsidTr="005808B2">
        <w:tc>
          <w:tcPr>
            <w:tcW w:w="9781" w:type="dxa"/>
            <w:gridSpan w:val="6"/>
          </w:tcPr>
          <w:p w:rsidR="00382474" w:rsidRPr="00382474" w:rsidRDefault="00382474" w:rsidP="00382474">
            <w:pPr>
              <w:tabs>
                <w:tab w:val="left" w:pos="1440"/>
              </w:tabs>
              <w:ind w:left="1440" w:hanging="1440"/>
              <w:jc w:val="center"/>
              <w:rPr>
                <w:rFonts w:ascii="Bookman Old Style" w:eastAsia="Batang" w:hAnsi="Bookman Old Style"/>
              </w:rPr>
            </w:pPr>
            <w:r w:rsidRPr="00382474">
              <w:rPr>
                <w:rFonts w:ascii="Bookman Old Style" w:eastAsia="Batang" w:hAnsi="Bookman Old Style"/>
              </w:rPr>
              <w:t>BAB XII</w:t>
            </w:r>
          </w:p>
          <w:p w:rsidR="00382474" w:rsidRPr="00382474" w:rsidRDefault="00382474" w:rsidP="00382474">
            <w:pPr>
              <w:tabs>
                <w:tab w:val="left" w:pos="1440"/>
              </w:tabs>
              <w:ind w:left="1440" w:hanging="1440"/>
              <w:jc w:val="center"/>
              <w:rPr>
                <w:rFonts w:ascii="Bookman Old Style" w:eastAsia="Batang" w:hAnsi="Bookman Old Style"/>
              </w:rPr>
            </w:pPr>
            <w:r w:rsidRPr="00382474">
              <w:rPr>
                <w:rFonts w:ascii="Bookman Old Style" w:eastAsia="Batang" w:hAnsi="Bookman Old Style"/>
              </w:rPr>
              <w:t>KETENTUAN PERALIHAN</w:t>
            </w:r>
          </w:p>
          <w:p w:rsidR="00382474" w:rsidRPr="00382474" w:rsidRDefault="00382474" w:rsidP="00382474">
            <w:pPr>
              <w:tabs>
                <w:tab w:val="left" w:pos="1440"/>
              </w:tabs>
              <w:ind w:left="1440" w:hanging="1440"/>
              <w:jc w:val="center"/>
              <w:rPr>
                <w:rFonts w:ascii="Bookman Old Style" w:eastAsia="Batang" w:hAnsi="Bookman Old Style"/>
              </w:rPr>
            </w:pPr>
            <w:r w:rsidRPr="00382474">
              <w:rPr>
                <w:rFonts w:ascii="Bookman Old Style" w:eastAsia="Batang" w:hAnsi="Bookman Old Style"/>
              </w:rPr>
              <w:t>Pasal 28</w:t>
            </w:r>
          </w:p>
          <w:p w:rsidR="00382474" w:rsidRPr="00406315" w:rsidRDefault="00382474" w:rsidP="00170919">
            <w:pPr>
              <w:pStyle w:val="ListParagraph"/>
              <w:numPr>
                <w:ilvl w:val="0"/>
                <w:numId w:val="40"/>
              </w:numPr>
              <w:tabs>
                <w:tab w:val="left" w:pos="1440"/>
              </w:tabs>
              <w:spacing w:after="360" w:line="360" w:lineRule="auto"/>
              <w:ind w:left="601" w:hanging="567"/>
              <w:jc w:val="both"/>
              <w:rPr>
                <w:rFonts w:ascii="Bookman Old Style" w:eastAsia="Batang" w:hAnsi="Bookman Old Style"/>
                <w:sz w:val="24"/>
                <w:szCs w:val="24"/>
              </w:rPr>
            </w:pPr>
            <w:r w:rsidRPr="00382474">
              <w:rPr>
                <w:rFonts w:ascii="Bookman Old Style" w:hAnsi="Bookman Old Style" w:cs="Arial"/>
                <w:sz w:val="24"/>
                <w:szCs w:val="24"/>
              </w:rPr>
              <w:t xml:space="preserve">IUJK atau </w:t>
            </w:r>
            <w:r w:rsidRPr="00382474">
              <w:rPr>
                <w:rFonts w:ascii="Bookman Old Style" w:hAnsi="Bookman Old Style"/>
                <w:sz w:val="24"/>
                <w:szCs w:val="24"/>
              </w:rPr>
              <w:t>TDUP yang telah diterbitkan sebelum berlakunya peraturan daerah ini masih tetap berlaku sampai dengan habis masaberlakunya.</w:t>
            </w:r>
          </w:p>
          <w:p w:rsidR="00406315" w:rsidRPr="00382474" w:rsidRDefault="00406315" w:rsidP="00406315">
            <w:pPr>
              <w:pStyle w:val="ListParagraph"/>
              <w:tabs>
                <w:tab w:val="left" w:pos="1440"/>
              </w:tabs>
              <w:spacing w:after="360" w:line="360" w:lineRule="auto"/>
              <w:ind w:left="317" w:firstLine="0"/>
              <w:jc w:val="both"/>
              <w:rPr>
                <w:rFonts w:ascii="Bookman Old Style" w:eastAsia="Batang" w:hAnsi="Bookman Old Style"/>
                <w:sz w:val="24"/>
                <w:szCs w:val="24"/>
              </w:rPr>
            </w:pPr>
          </w:p>
          <w:p w:rsidR="00C262F1" w:rsidRPr="00406315" w:rsidRDefault="00382474" w:rsidP="00170919">
            <w:pPr>
              <w:pStyle w:val="ListParagraph"/>
              <w:numPr>
                <w:ilvl w:val="0"/>
                <w:numId w:val="40"/>
              </w:numPr>
              <w:tabs>
                <w:tab w:val="left" w:pos="1440"/>
              </w:tabs>
              <w:spacing w:after="0" w:line="360" w:lineRule="auto"/>
              <w:ind w:left="601" w:hanging="567"/>
              <w:jc w:val="both"/>
              <w:rPr>
                <w:rFonts w:ascii="Bookman Old Style" w:eastAsia="Batang" w:hAnsi="Bookman Old Style"/>
                <w:color w:val="C00000"/>
              </w:rPr>
            </w:pPr>
            <w:r w:rsidRPr="00382474">
              <w:rPr>
                <w:rFonts w:ascii="Bookman Old Style" w:eastAsia="Batang" w:hAnsi="Bookman Old Style"/>
                <w:sz w:val="24"/>
                <w:szCs w:val="24"/>
              </w:rPr>
              <w:lastRenderedPageBreak/>
              <w:t xml:space="preserve">Permohonan pemberlakuan kembali </w:t>
            </w:r>
            <w:r w:rsidRPr="00382474">
              <w:rPr>
                <w:rFonts w:ascii="Bookman Old Style" w:hAnsi="Bookman Old Style" w:cs="Arial"/>
                <w:sz w:val="24"/>
                <w:szCs w:val="24"/>
              </w:rPr>
              <w:t xml:space="preserve">IUJK atau </w:t>
            </w:r>
            <w:r w:rsidRPr="00382474">
              <w:rPr>
                <w:rFonts w:ascii="Bookman Old Style" w:hAnsi="Bookman Old Style"/>
                <w:sz w:val="24"/>
                <w:szCs w:val="24"/>
              </w:rPr>
              <w:t>TDUP yang telah memenuhi kriteria sebagaimana dimaksud dalam Pasal 26 dan telah diajukan kepada Instansi penerbit IUJK serta masih dalam proses, wajib menyesuaikan dengan ketentuan Peraturan Daerah ini.</w:t>
            </w:r>
          </w:p>
        </w:tc>
      </w:tr>
      <w:tr w:rsidR="00A00D67" w:rsidTr="005808B2">
        <w:tc>
          <w:tcPr>
            <w:tcW w:w="9781" w:type="dxa"/>
            <w:gridSpan w:val="6"/>
          </w:tcPr>
          <w:p w:rsidR="00A00D67" w:rsidRPr="005D438D" w:rsidRDefault="00A00D67" w:rsidP="00A00D67">
            <w:pPr>
              <w:tabs>
                <w:tab w:val="left" w:pos="1440"/>
              </w:tabs>
              <w:spacing w:after="0" w:line="360" w:lineRule="auto"/>
              <w:ind w:left="1440" w:hanging="1440"/>
              <w:jc w:val="center"/>
              <w:rPr>
                <w:rFonts w:ascii="Bookman Old Style" w:eastAsia="Batang" w:hAnsi="Bookman Old Style"/>
                <w:sz w:val="24"/>
                <w:szCs w:val="24"/>
              </w:rPr>
            </w:pPr>
            <w:r w:rsidRPr="005D438D">
              <w:rPr>
                <w:rFonts w:ascii="Bookman Old Style" w:eastAsia="Batang" w:hAnsi="Bookman Old Style"/>
                <w:sz w:val="24"/>
                <w:szCs w:val="24"/>
              </w:rPr>
              <w:lastRenderedPageBreak/>
              <w:t>BAB XIII</w:t>
            </w:r>
          </w:p>
          <w:p w:rsidR="00A00D67" w:rsidRPr="005D438D" w:rsidRDefault="00A00D67" w:rsidP="00A00D67">
            <w:pPr>
              <w:tabs>
                <w:tab w:val="left" w:pos="1440"/>
              </w:tabs>
              <w:spacing w:after="0" w:line="480" w:lineRule="auto"/>
              <w:ind w:left="1440" w:hanging="1440"/>
              <w:jc w:val="center"/>
              <w:rPr>
                <w:rFonts w:ascii="Bookman Old Style" w:eastAsia="Batang" w:hAnsi="Bookman Old Style"/>
                <w:sz w:val="24"/>
                <w:szCs w:val="24"/>
              </w:rPr>
            </w:pPr>
            <w:r w:rsidRPr="005D438D">
              <w:rPr>
                <w:rFonts w:ascii="Bookman Old Style" w:eastAsia="Batang" w:hAnsi="Bookman Old Style"/>
                <w:sz w:val="24"/>
                <w:szCs w:val="24"/>
              </w:rPr>
              <w:t>KETENTUAN PENUTUP</w:t>
            </w:r>
          </w:p>
          <w:p w:rsidR="00A00D67" w:rsidRPr="005D438D" w:rsidRDefault="00A00D67" w:rsidP="00A00D67">
            <w:pPr>
              <w:tabs>
                <w:tab w:val="left" w:pos="1440"/>
              </w:tabs>
              <w:spacing w:after="0" w:line="360" w:lineRule="auto"/>
              <w:ind w:left="1440" w:hanging="1440"/>
              <w:jc w:val="center"/>
              <w:rPr>
                <w:rFonts w:ascii="Bookman Old Style" w:eastAsia="Batang" w:hAnsi="Bookman Old Style"/>
                <w:sz w:val="24"/>
                <w:szCs w:val="24"/>
              </w:rPr>
            </w:pPr>
            <w:r w:rsidRPr="005D438D">
              <w:rPr>
                <w:rFonts w:ascii="Bookman Old Style" w:eastAsia="Batang" w:hAnsi="Bookman Old Style"/>
                <w:sz w:val="24"/>
                <w:szCs w:val="24"/>
              </w:rPr>
              <w:t>Pasal 29</w:t>
            </w:r>
          </w:p>
          <w:p w:rsidR="00A00D67" w:rsidRPr="005D438D" w:rsidRDefault="00445A4C" w:rsidP="003F7F3E">
            <w:pPr>
              <w:tabs>
                <w:tab w:val="left" w:pos="1440"/>
              </w:tabs>
              <w:spacing w:after="0" w:line="360" w:lineRule="auto"/>
              <w:ind w:left="0" w:firstLine="0"/>
              <w:jc w:val="both"/>
              <w:rPr>
                <w:rFonts w:ascii="Bookman Old Style" w:eastAsia="Batang" w:hAnsi="Bookman Old Style"/>
                <w:sz w:val="24"/>
                <w:szCs w:val="24"/>
              </w:rPr>
            </w:pPr>
            <w:r w:rsidRPr="005D438D">
              <w:rPr>
                <w:rFonts w:ascii="Bookman Old Style" w:hAnsi="Bookman Old Style" w:cs="Arial"/>
                <w:sz w:val="24"/>
                <w:szCs w:val="24"/>
              </w:rPr>
              <w:t xml:space="preserve">Peraturan pelaksanaan </w:t>
            </w:r>
            <w:r w:rsidRPr="005D438D">
              <w:rPr>
                <w:rFonts w:ascii="Bookman Old Style" w:hAnsi="Bookman Old Style" w:cs="Arial"/>
                <w:sz w:val="24"/>
                <w:szCs w:val="24"/>
                <w:lang w:val="id-ID"/>
              </w:rPr>
              <w:t xml:space="preserve">Peraturan Daerah ini </w:t>
            </w:r>
            <w:r w:rsidRPr="005D438D">
              <w:rPr>
                <w:rFonts w:ascii="Bookman Old Style" w:hAnsi="Bookman Old Style" w:cs="Arial"/>
                <w:sz w:val="24"/>
                <w:szCs w:val="24"/>
              </w:rPr>
              <w:t xml:space="preserve">harus telah ditetapkan dalam waktu paling </w:t>
            </w:r>
            <w:r w:rsidR="005D49FD" w:rsidRPr="005D438D">
              <w:rPr>
                <w:rFonts w:ascii="Bookman Old Style" w:hAnsi="Bookman Old Style" w:cs="Arial"/>
                <w:sz w:val="24"/>
                <w:szCs w:val="24"/>
              </w:rPr>
              <w:t>lambat</w:t>
            </w:r>
            <w:r w:rsidRPr="005D438D">
              <w:rPr>
                <w:rFonts w:ascii="Bookman Old Style" w:hAnsi="Bookman Old Style" w:cs="Arial"/>
                <w:sz w:val="24"/>
                <w:szCs w:val="24"/>
                <w:lang w:val="id-ID"/>
              </w:rPr>
              <w:t xml:space="preserve"> 12 (dua</w:t>
            </w:r>
            <w:r w:rsidR="008C596B" w:rsidRPr="005D438D">
              <w:rPr>
                <w:rFonts w:ascii="Bookman Old Style" w:hAnsi="Bookman Old Style" w:cs="Arial"/>
                <w:sz w:val="24"/>
                <w:szCs w:val="24"/>
              </w:rPr>
              <w:t>-</w:t>
            </w:r>
            <w:r w:rsidRPr="005D438D">
              <w:rPr>
                <w:rFonts w:ascii="Bookman Old Style" w:hAnsi="Bookman Old Style" w:cs="Arial"/>
                <w:sz w:val="24"/>
                <w:szCs w:val="24"/>
                <w:lang w:val="id-ID"/>
              </w:rPr>
              <w:t>belas) bulan sejak Peraturan Daerah ini</w:t>
            </w:r>
            <w:r w:rsidRPr="005D438D">
              <w:rPr>
                <w:rFonts w:ascii="Bookman Old Style" w:hAnsi="Bookman Old Style" w:cs="Arial"/>
                <w:sz w:val="24"/>
                <w:szCs w:val="24"/>
              </w:rPr>
              <w:t xml:space="preserve"> diundangkan</w:t>
            </w:r>
            <w:r w:rsidRPr="005D438D">
              <w:rPr>
                <w:rFonts w:ascii="Bookman Old Style" w:hAnsi="Bookman Old Style" w:cs="Arial"/>
                <w:sz w:val="24"/>
                <w:szCs w:val="24"/>
                <w:lang w:val="id-ID"/>
              </w:rPr>
              <w:t>.</w:t>
            </w:r>
          </w:p>
        </w:tc>
      </w:tr>
      <w:tr w:rsidR="00A00D67" w:rsidTr="005808B2">
        <w:tc>
          <w:tcPr>
            <w:tcW w:w="9781" w:type="dxa"/>
            <w:gridSpan w:val="6"/>
          </w:tcPr>
          <w:p w:rsidR="00A00D67" w:rsidRDefault="00445A4C" w:rsidP="00C262F1">
            <w:pPr>
              <w:tabs>
                <w:tab w:val="left" w:pos="1440"/>
              </w:tabs>
              <w:spacing w:after="0" w:line="360" w:lineRule="auto"/>
              <w:ind w:left="0" w:firstLine="0"/>
              <w:jc w:val="center"/>
              <w:rPr>
                <w:rFonts w:ascii="Bookman Old Style" w:hAnsi="Bookman Old Style" w:cs="Arial"/>
                <w:sz w:val="24"/>
                <w:szCs w:val="24"/>
              </w:rPr>
            </w:pPr>
            <w:r w:rsidRPr="0031369A">
              <w:rPr>
                <w:rFonts w:ascii="Bookman Old Style" w:hAnsi="Bookman Old Style" w:cs="Arial"/>
                <w:sz w:val="24"/>
                <w:szCs w:val="24"/>
                <w:lang w:val="nb-NO"/>
              </w:rPr>
              <w:t xml:space="preserve">Pasal </w:t>
            </w:r>
            <w:r>
              <w:rPr>
                <w:rFonts w:ascii="Bookman Old Style" w:hAnsi="Bookman Old Style" w:cs="Arial"/>
                <w:sz w:val="24"/>
                <w:szCs w:val="24"/>
              </w:rPr>
              <w:t>30</w:t>
            </w:r>
          </w:p>
          <w:p w:rsidR="00445A4C" w:rsidRDefault="00445A4C" w:rsidP="00C2111A">
            <w:pPr>
              <w:spacing w:after="0" w:line="360" w:lineRule="auto"/>
              <w:ind w:left="34" w:firstLine="0"/>
              <w:jc w:val="both"/>
              <w:rPr>
                <w:rFonts w:ascii="Bookman Old Style" w:hAnsi="Bookman Old Style" w:cs="Arial"/>
                <w:sz w:val="24"/>
                <w:szCs w:val="24"/>
                <w:lang w:val="nb-NO"/>
              </w:rPr>
            </w:pPr>
            <w:r w:rsidRPr="0031369A">
              <w:rPr>
                <w:rFonts w:ascii="Bookman Old Style" w:hAnsi="Bookman Old Style" w:cs="Arial"/>
                <w:sz w:val="24"/>
                <w:szCs w:val="24"/>
                <w:lang w:val="nb-NO"/>
              </w:rPr>
              <w:t>Per</w:t>
            </w:r>
            <w:r>
              <w:rPr>
                <w:rFonts w:ascii="Bookman Old Style" w:hAnsi="Bookman Old Style" w:cs="Arial"/>
                <w:sz w:val="24"/>
                <w:szCs w:val="24"/>
                <w:lang w:val="nb-NO"/>
              </w:rPr>
              <w:t xml:space="preserve">aturan Daerah ini mulai berlaku </w:t>
            </w:r>
            <w:r w:rsidRPr="0031369A">
              <w:rPr>
                <w:rFonts w:ascii="Bookman Old Style" w:hAnsi="Bookman Old Style" w:cs="Arial"/>
                <w:sz w:val="24"/>
                <w:szCs w:val="24"/>
                <w:lang w:val="nb-NO"/>
              </w:rPr>
              <w:t xml:space="preserve">1 (satu) tahun </w:t>
            </w:r>
            <w:r w:rsidR="00382474">
              <w:rPr>
                <w:rFonts w:ascii="Bookman Old Style" w:hAnsi="Bookman Old Style" w:cs="Arial"/>
                <w:sz w:val="24"/>
                <w:szCs w:val="24"/>
                <w:lang w:val="nb-NO"/>
              </w:rPr>
              <w:t xml:space="preserve">terhitung </w:t>
            </w:r>
            <w:r w:rsidR="00C2111A">
              <w:rPr>
                <w:rFonts w:ascii="Bookman Old Style" w:hAnsi="Bookman Old Style" w:cs="Arial"/>
                <w:sz w:val="24"/>
                <w:szCs w:val="24"/>
                <w:lang w:val="nb-NO"/>
              </w:rPr>
              <w:t xml:space="preserve">sejak tanggal </w:t>
            </w:r>
            <w:r w:rsidRPr="0031369A">
              <w:rPr>
                <w:rFonts w:ascii="Bookman Old Style" w:hAnsi="Bookman Old Style" w:cs="Arial"/>
                <w:sz w:val="24"/>
                <w:szCs w:val="24"/>
                <w:lang w:val="nb-NO"/>
              </w:rPr>
              <w:t>diundangkan.</w:t>
            </w:r>
          </w:p>
          <w:p w:rsidR="00BE7D58" w:rsidRPr="00445A4C" w:rsidRDefault="00BE7D58" w:rsidP="00406315">
            <w:pPr>
              <w:tabs>
                <w:tab w:val="left" w:pos="1440"/>
              </w:tabs>
              <w:spacing w:after="0" w:line="360" w:lineRule="auto"/>
              <w:ind w:left="0" w:firstLine="0"/>
              <w:jc w:val="both"/>
              <w:rPr>
                <w:rFonts w:ascii="Bookman Old Style" w:eastAsia="Batang" w:hAnsi="Bookman Old Style"/>
                <w:color w:val="000000" w:themeColor="text1"/>
                <w:sz w:val="24"/>
                <w:szCs w:val="24"/>
              </w:rPr>
            </w:pPr>
            <w:r w:rsidRPr="0031369A">
              <w:rPr>
                <w:rFonts w:ascii="Bookman Old Style" w:hAnsi="Bookman Old Style" w:cs="Arial"/>
                <w:sz w:val="24"/>
                <w:szCs w:val="24"/>
                <w:lang w:val="nb-NO"/>
              </w:rPr>
              <w:t>Agar setiap orang mengetahuinya, memerintahkan pengundangan Peraturan Daerah ini dengan penempatannya pada Lembaran Daerah Kota Tangerang Selatan.</w:t>
            </w:r>
          </w:p>
        </w:tc>
      </w:tr>
      <w:tr w:rsidR="00805D49" w:rsidTr="005808B2">
        <w:tc>
          <w:tcPr>
            <w:tcW w:w="4536" w:type="dxa"/>
            <w:gridSpan w:val="3"/>
          </w:tcPr>
          <w:p w:rsidR="00805D49" w:rsidRPr="0031369A" w:rsidRDefault="00805D49" w:rsidP="00805D49">
            <w:pPr>
              <w:tabs>
                <w:tab w:val="left" w:pos="1440"/>
              </w:tabs>
              <w:spacing w:after="0" w:line="360" w:lineRule="auto"/>
              <w:ind w:left="0" w:firstLine="0"/>
              <w:rPr>
                <w:rFonts w:ascii="Bookman Old Style" w:hAnsi="Bookman Old Style" w:cs="Arial"/>
                <w:sz w:val="24"/>
                <w:szCs w:val="24"/>
                <w:lang w:val="nb-NO"/>
              </w:rPr>
            </w:pPr>
          </w:p>
        </w:tc>
        <w:tc>
          <w:tcPr>
            <w:tcW w:w="993" w:type="dxa"/>
            <w:gridSpan w:val="2"/>
          </w:tcPr>
          <w:p w:rsidR="00805D49" w:rsidRPr="0031369A" w:rsidRDefault="00805D49" w:rsidP="00805D49">
            <w:pPr>
              <w:tabs>
                <w:tab w:val="left" w:pos="1440"/>
              </w:tabs>
              <w:spacing w:after="0" w:line="360" w:lineRule="auto"/>
              <w:ind w:left="0" w:firstLine="0"/>
              <w:rPr>
                <w:rFonts w:ascii="Bookman Old Style" w:hAnsi="Bookman Old Style" w:cs="Arial"/>
                <w:sz w:val="24"/>
                <w:szCs w:val="24"/>
                <w:lang w:val="nb-NO"/>
              </w:rPr>
            </w:pPr>
          </w:p>
        </w:tc>
        <w:tc>
          <w:tcPr>
            <w:tcW w:w="4252" w:type="dxa"/>
          </w:tcPr>
          <w:p w:rsidR="00805D49" w:rsidRPr="0031369A" w:rsidRDefault="00805D49" w:rsidP="00805D49">
            <w:pPr>
              <w:tabs>
                <w:tab w:val="left" w:pos="1440"/>
              </w:tabs>
              <w:spacing w:after="0" w:line="360" w:lineRule="auto"/>
              <w:ind w:left="0" w:firstLine="0"/>
              <w:rPr>
                <w:rFonts w:ascii="Bookman Old Style" w:hAnsi="Bookman Old Style" w:cs="Arial"/>
                <w:sz w:val="24"/>
                <w:szCs w:val="24"/>
                <w:lang w:val="nb-NO"/>
              </w:rPr>
            </w:pPr>
            <w:r w:rsidRPr="0031369A">
              <w:rPr>
                <w:rFonts w:ascii="Bookman Old Style" w:hAnsi="Bookman Old Style" w:cs="Arial"/>
                <w:sz w:val="24"/>
                <w:szCs w:val="24"/>
                <w:lang w:val="nb-NO"/>
              </w:rPr>
              <w:t>Ditetapkan di Tangerang</w:t>
            </w:r>
            <w:r w:rsidR="00A82ACE">
              <w:rPr>
                <w:rFonts w:ascii="Bookman Old Style" w:hAnsi="Bookman Old Style" w:cs="Arial"/>
                <w:sz w:val="24"/>
                <w:szCs w:val="24"/>
                <w:lang w:val="nb-NO"/>
              </w:rPr>
              <w:t xml:space="preserve"> </w:t>
            </w:r>
            <w:r w:rsidRPr="0031369A">
              <w:rPr>
                <w:rFonts w:ascii="Bookman Old Style" w:hAnsi="Bookman Old Style" w:cs="Arial"/>
                <w:sz w:val="24"/>
                <w:szCs w:val="24"/>
                <w:lang w:val="nb-NO"/>
              </w:rPr>
              <w:t>Selatan</w:t>
            </w:r>
            <w:r>
              <w:rPr>
                <w:rFonts w:ascii="Bookman Old Style" w:hAnsi="Bookman Old Style" w:cs="Arial"/>
                <w:sz w:val="24"/>
                <w:szCs w:val="24"/>
                <w:lang w:val="nb-NO"/>
              </w:rPr>
              <w:t>.</w:t>
            </w:r>
          </w:p>
        </w:tc>
      </w:tr>
      <w:tr w:rsidR="00805D49" w:rsidTr="005808B2">
        <w:tc>
          <w:tcPr>
            <w:tcW w:w="4536" w:type="dxa"/>
            <w:gridSpan w:val="3"/>
          </w:tcPr>
          <w:p w:rsidR="00805D49" w:rsidRPr="0031369A" w:rsidRDefault="00805D49" w:rsidP="00805D49">
            <w:pPr>
              <w:tabs>
                <w:tab w:val="left" w:pos="1440"/>
              </w:tabs>
              <w:spacing w:after="0" w:line="360" w:lineRule="auto"/>
              <w:ind w:left="0" w:firstLine="0"/>
              <w:rPr>
                <w:rFonts w:ascii="Bookman Old Style" w:hAnsi="Bookman Old Style" w:cs="Arial"/>
                <w:sz w:val="24"/>
                <w:szCs w:val="24"/>
                <w:lang w:val="nb-NO"/>
              </w:rPr>
            </w:pPr>
          </w:p>
        </w:tc>
        <w:tc>
          <w:tcPr>
            <w:tcW w:w="993" w:type="dxa"/>
            <w:gridSpan w:val="2"/>
          </w:tcPr>
          <w:p w:rsidR="00805D49" w:rsidRPr="0031369A" w:rsidRDefault="00805D49" w:rsidP="00805D49">
            <w:pPr>
              <w:tabs>
                <w:tab w:val="left" w:pos="1440"/>
              </w:tabs>
              <w:spacing w:after="0" w:line="360" w:lineRule="auto"/>
              <w:ind w:left="0" w:firstLine="0"/>
              <w:rPr>
                <w:rFonts w:ascii="Bookman Old Style" w:hAnsi="Bookman Old Style" w:cs="Arial"/>
                <w:sz w:val="24"/>
                <w:szCs w:val="24"/>
                <w:lang w:val="nb-NO"/>
              </w:rPr>
            </w:pPr>
          </w:p>
        </w:tc>
        <w:tc>
          <w:tcPr>
            <w:tcW w:w="4252" w:type="dxa"/>
          </w:tcPr>
          <w:p w:rsidR="00805D49" w:rsidRPr="0031369A" w:rsidRDefault="00805D49" w:rsidP="00805D49">
            <w:pPr>
              <w:tabs>
                <w:tab w:val="left" w:pos="1440"/>
              </w:tabs>
              <w:spacing w:after="360" w:line="360" w:lineRule="auto"/>
              <w:ind w:left="0" w:firstLine="0"/>
              <w:rPr>
                <w:rFonts w:ascii="Bookman Old Style" w:hAnsi="Bookman Old Style" w:cs="Arial"/>
                <w:sz w:val="24"/>
                <w:szCs w:val="24"/>
                <w:lang w:val="nb-NO"/>
              </w:rPr>
            </w:pPr>
            <w:r w:rsidRPr="0031369A">
              <w:rPr>
                <w:rFonts w:ascii="Bookman Old Style" w:hAnsi="Bookman Old Style" w:cs="Arial"/>
                <w:sz w:val="24"/>
                <w:szCs w:val="24"/>
                <w:lang w:val="nb-NO"/>
              </w:rPr>
              <w:t>pada tanggal</w:t>
            </w:r>
            <w:r w:rsidR="006F044B">
              <w:rPr>
                <w:rFonts w:ascii="Bookman Old Style" w:hAnsi="Bookman Old Style" w:cs="Arial"/>
                <w:sz w:val="24"/>
                <w:szCs w:val="24"/>
                <w:lang w:val="nb-NO"/>
              </w:rPr>
              <w:t xml:space="preserve"> 30 Januari 2014</w:t>
            </w:r>
          </w:p>
        </w:tc>
      </w:tr>
      <w:tr w:rsidR="00805D49" w:rsidTr="005808B2">
        <w:tc>
          <w:tcPr>
            <w:tcW w:w="4536" w:type="dxa"/>
            <w:gridSpan w:val="3"/>
          </w:tcPr>
          <w:p w:rsidR="00805D49" w:rsidRPr="0031369A" w:rsidRDefault="00805D49" w:rsidP="00805D49">
            <w:pPr>
              <w:tabs>
                <w:tab w:val="left" w:pos="1440"/>
              </w:tabs>
              <w:spacing w:after="0" w:line="360" w:lineRule="auto"/>
              <w:ind w:left="0" w:firstLine="0"/>
              <w:rPr>
                <w:rFonts w:ascii="Bookman Old Style" w:hAnsi="Bookman Old Style" w:cs="Arial"/>
                <w:sz w:val="24"/>
                <w:szCs w:val="24"/>
                <w:lang w:val="nb-NO"/>
              </w:rPr>
            </w:pPr>
          </w:p>
        </w:tc>
        <w:tc>
          <w:tcPr>
            <w:tcW w:w="993" w:type="dxa"/>
            <w:gridSpan w:val="2"/>
          </w:tcPr>
          <w:p w:rsidR="00805D49" w:rsidRPr="0031369A" w:rsidRDefault="00805D49" w:rsidP="00805D49">
            <w:pPr>
              <w:tabs>
                <w:tab w:val="left" w:pos="1440"/>
              </w:tabs>
              <w:spacing w:after="0" w:line="360" w:lineRule="auto"/>
              <w:ind w:left="0" w:firstLine="0"/>
              <w:rPr>
                <w:rFonts w:ascii="Bookman Old Style" w:hAnsi="Bookman Old Style" w:cs="Arial"/>
                <w:sz w:val="24"/>
                <w:szCs w:val="24"/>
                <w:lang w:val="nb-NO"/>
              </w:rPr>
            </w:pPr>
          </w:p>
        </w:tc>
        <w:tc>
          <w:tcPr>
            <w:tcW w:w="4252" w:type="dxa"/>
          </w:tcPr>
          <w:p w:rsidR="00805D49" w:rsidRDefault="00805D49" w:rsidP="00805D49">
            <w:pPr>
              <w:tabs>
                <w:tab w:val="left" w:pos="1440"/>
              </w:tabs>
              <w:spacing w:after="0" w:line="360" w:lineRule="auto"/>
              <w:ind w:left="0" w:firstLine="0"/>
              <w:jc w:val="center"/>
              <w:rPr>
                <w:rFonts w:ascii="Bookman Old Style" w:hAnsi="Bookman Old Style" w:cs="Arial"/>
                <w:sz w:val="24"/>
                <w:szCs w:val="24"/>
                <w:lang w:val="nb-NO"/>
              </w:rPr>
            </w:pPr>
            <w:r w:rsidRPr="0031369A">
              <w:rPr>
                <w:rFonts w:ascii="Bookman Old Style" w:hAnsi="Bookman Old Style" w:cs="Arial"/>
                <w:sz w:val="24"/>
                <w:szCs w:val="24"/>
                <w:lang w:val="nb-NO"/>
              </w:rPr>
              <w:t>WALIKOTA</w:t>
            </w:r>
          </w:p>
          <w:p w:rsidR="00805D49" w:rsidRDefault="00805D49" w:rsidP="00805D49">
            <w:pPr>
              <w:tabs>
                <w:tab w:val="left" w:pos="1440"/>
              </w:tabs>
              <w:spacing w:after="0" w:line="360" w:lineRule="auto"/>
              <w:ind w:left="0" w:firstLine="0"/>
              <w:jc w:val="center"/>
              <w:rPr>
                <w:rFonts w:ascii="Bookman Old Style" w:hAnsi="Bookman Old Style" w:cs="Arial"/>
                <w:sz w:val="24"/>
                <w:szCs w:val="24"/>
                <w:lang w:val="nb-NO"/>
              </w:rPr>
            </w:pPr>
            <w:r w:rsidRPr="0031369A">
              <w:rPr>
                <w:rFonts w:ascii="Bookman Old Style" w:hAnsi="Bookman Old Style" w:cs="Arial"/>
                <w:sz w:val="24"/>
                <w:szCs w:val="24"/>
                <w:lang w:val="nb-NO"/>
              </w:rPr>
              <w:t>TANGERANG SELATAN,</w:t>
            </w:r>
          </w:p>
          <w:p w:rsidR="00382474" w:rsidRDefault="006F044B" w:rsidP="006F044B">
            <w:pPr>
              <w:tabs>
                <w:tab w:val="left" w:pos="1440"/>
              </w:tabs>
              <w:spacing w:after="0" w:line="480" w:lineRule="auto"/>
              <w:ind w:left="0" w:firstLine="0"/>
              <w:jc w:val="center"/>
              <w:rPr>
                <w:rFonts w:ascii="Bookman Old Style" w:hAnsi="Bookman Old Style" w:cs="Arial"/>
                <w:sz w:val="24"/>
                <w:szCs w:val="24"/>
                <w:lang w:val="nb-NO"/>
              </w:rPr>
            </w:pPr>
            <w:r>
              <w:rPr>
                <w:rFonts w:ascii="Bookman Old Style" w:hAnsi="Bookman Old Style" w:cs="Arial"/>
                <w:sz w:val="24"/>
                <w:szCs w:val="24"/>
                <w:lang w:val="nb-NO"/>
              </w:rPr>
              <w:t>ttd</w:t>
            </w:r>
          </w:p>
          <w:p w:rsidR="00805D49" w:rsidRPr="00805D49" w:rsidRDefault="00805D49" w:rsidP="00805D49">
            <w:pPr>
              <w:tabs>
                <w:tab w:val="left" w:pos="1440"/>
              </w:tabs>
              <w:spacing w:after="0" w:line="360" w:lineRule="auto"/>
              <w:ind w:left="0" w:firstLine="0"/>
              <w:jc w:val="center"/>
              <w:rPr>
                <w:rFonts w:ascii="Bookman Old Style" w:hAnsi="Bookman Old Style" w:cs="Arial"/>
                <w:b/>
                <w:sz w:val="24"/>
                <w:szCs w:val="24"/>
                <w:lang w:val="nb-NO"/>
              </w:rPr>
            </w:pPr>
            <w:r w:rsidRPr="00805D49">
              <w:rPr>
                <w:rFonts w:ascii="Bookman Old Style" w:hAnsi="Bookman Old Style" w:cs="Arial"/>
                <w:b/>
                <w:sz w:val="24"/>
                <w:szCs w:val="24"/>
                <w:lang w:val="nb-NO"/>
              </w:rPr>
              <w:t>AIRIN RACHMI DIANY</w:t>
            </w:r>
          </w:p>
        </w:tc>
      </w:tr>
      <w:tr w:rsidR="00805D49" w:rsidTr="005808B2">
        <w:tc>
          <w:tcPr>
            <w:tcW w:w="4536" w:type="dxa"/>
            <w:gridSpan w:val="3"/>
          </w:tcPr>
          <w:p w:rsidR="00805D49" w:rsidRPr="0031369A" w:rsidRDefault="00805D49" w:rsidP="00805D49">
            <w:pPr>
              <w:tabs>
                <w:tab w:val="left" w:pos="1440"/>
              </w:tabs>
              <w:spacing w:after="0" w:line="360" w:lineRule="auto"/>
              <w:ind w:left="0" w:firstLine="0"/>
              <w:rPr>
                <w:rFonts w:ascii="Bookman Old Style" w:hAnsi="Bookman Old Style" w:cs="Arial"/>
                <w:sz w:val="24"/>
                <w:szCs w:val="24"/>
                <w:lang w:val="nb-NO"/>
              </w:rPr>
            </w:pPr>
          </w:p>
        </w:tc>
        <w:tc>
          <w:tcPr>
            <w:tcW w:w="993" w:type="dxa"/>
            <w:gridSpan w:val="2"/>
          </w:tcPr>
          <w:p w:rsidR="00805D49" w:rsidRPr="0031369A" w:rsidRDefault="00805D49" w:rsidP="00805D49">
            <w:pPr>
              <w:tabs>
                <w:tab w:val="left" w:pos="1440"/>
              </w:tabs>
              <w:spacing w:after="0" w:line="360" w:lineRule="auto"/>
              <w:ind w:left="0" w:firstLine="0"/>
              <w:rPr>
                <w:rFonts w:ascii="Bookman Old Style" w:hAnsi="Bookman Old Style" w:cs="Arial"/>
                <w:sz w:val="24"/>
                <w:szCs w:val="24"/>
                <w:lang w:val="nb-NO"/>
              </w:rPr>
            </w:pPr>
          </w:p>
        </w:tc>
        <w:tc>
          <w:tcPr>
            <w:tcW w:w="4252" w:type="dxa"/>
          </w:tcPr>
          <w:p w:rsidR="00805D49" w:rsidRPr="0031369A" w:rsidRDefault="00805D49" w:rsidP="00805D49">
            <w:pPr>
              <w:tabs>
                <w:tab w:val="left" w:pos="1440"/>
              </w:tabs>
              <w:spacing w:after="0" w:line="360" w:lineRule="auto"/>
              <w:ind w:left="0" w:firstLine="0"/>
              <w:jc w:val="center"/>
              <w:rPr>
                <w:rFonts w:ascii="Bookman Old Style" w:hAnsi="Bookman Old Style" w:cs="Arial"/>
                <w:sz w:val="24"/>
                <w:szCs w:val="24"/>
                <w:lang w:val="nb-NO"/>
              </w:rPr>
            </w:pPr>
          </w:p>
        </w:tc>
      </w:tr>
      <w:tr w:rsidR="00805D49" w:rsidTr="005808B2">
        <w:tc>
          <w:tcPr>
            <w:tcW w:w="4536" w:type="dxa"/>
            <w:gridSpan w:val="3"/>
          </w:tcPr>
          <w:p w:rsidR="00805D49" w:rsidRPr="0031369A" w:rsidRDefault="00805D49" w:rsidP="00805D49">
            <w:pPr>
              <w:tabs>
                <w:tab w:val="left" w:pos="1440"/>
              </w:tabs>
              <w:spacing w:after="0" w:line="360" w:lineRule="auto"/>
              <w:ind w:left="0" w:firstLine="0"/>
              <w:rPr>
                <w:rFonts w:ascii="Bookman Old Style" w:hAnsi="Bookman Old Style" w:cs="Arial"/>
                <w:sz w:val="24"/>
                <w:szCs w:val="24"/>
                <w:lang w:val="nb-NO"/>
              </w:rPr>
            </w:pPr>
            <w:r w:rsidRPr="0031369A">
              <w:rPr>
                <w:rFonts w:ascii="Bookman Old Style" w:hAnsi="Bookman Old Style" w:cs="Arial"/>
                <w:sz w:val="24"/>
                <w:szCs w:val="24"/>
                <w:lang w:val="nb-NO"/>
              </w:rPr>
              <w:t>Diundangkan di Tangerang Selatan</w:t>
            </w:r>
            <w:r>
              <w:rPr>
                <w:rFonts w:ascii="Bookman Old Style" w:hAnsi="Bookman Old Style" w:cs="Arial"/>
                <w:sz w:val="24"/>
                <w:szCs w:val="24"/>
                <w:lang w:val="nb-NO"/>
              </w:rPr>
              <w:t>.</w:t>
            </w:r>
          </w:p>
        </w:tc>
        <w:tc>
          <w:tcPr>
            <w:tcW w:w="993" w:type="dxa"/>
            <w:gridSpan w:val="2"/>
          </w:tcPr>
          <w:p w:rsidR="00805D49" w:rsidRPr="0031369A" w:rsidRDefault="00805D49" w:rsidP="00805D49">
            <w:pPr>
              <w:tabs>
                <w:tab w:val="left" w:pos="1440"/>
              </w:tabs>
              <w:spacing w:after="0" w:line="360" w:lineRule="auto"/>
              <w:ind w:left="0" w:firstLine="0"/>
              <w:rPr>
                <w:rFonts w:ascii="Bookman Old Style" w:hAnsi="Bookman Old Style" w:cs="Arial"/>
                <w:sz w:val="24"/>
                <w:szCs w:val="24"/>
                <w:lang w:val="nb-NO"/>
              </w:rPr>
            </w:pPr>
          </w:p>
        </w:tc>
        <w:tc>
          <w:tcPr>
            <w:tcW w:w="4252" w:type="dxa"/>
          </w:tcPr>
          <w:p w:rsidR="00805D49" w:rsidRPr="0031369A" w:rsidRDefault="00805D49" w:rsidP="00805D49">
            <w:pPr>
              <w:tabs>
                <w:tab w:val="left" w:pos="1440"/>
              </w:tabs>
              <w:spacing w:after="0" w:line="360" w:lineRule="auto"/>
              <w:ind w:left="0" w:firstLine="0"/>
              <w:jc w:val="center"/>
              <w:rPr>
                <w:rFonts w:ascii="Bookman Old Style" w:hAnsi="Bookman Old Style" w:cs="Arial"/>
                <w:sz w:val="24"/>
                <w:szCs w:val="24"/>
                <w:lang w:val="nb-NO"/>
              </w:rPr>
            </w:pPr>
          </w:p>
        </w:tc>
      </w:tr>
      <w:tr w:rsidR="00805D49" w:rsidTr="005808B2">
        <w:tc>
          <w:tcPr>
            <w:tcW w:w="4536" w:type="dxa"/>
            <w:gridSpan w:val="3"/>
          </w:tcPr>
          <w:p w:rsidR="00805D49" w:rsidRPr="0031369A" w:rsidRDefault="00805D49" w:rsidP="00406315">
            <w:pPr>
              <w:tabs>
                <w:tab w:val="left" w:pos="1440"/>
              </w:tabs>
              <w:spacing w:after="0" w:line="360" w:lineRule="auto"/>
              <w:ind w:left="0" w:firstLine="0"/>
              <w:rPr>
                <w:rFonts w:ascii="Bookman Old Style" w:hAnsi="Bookman Old Style" w:cs="Arial"/>
                <w:sz w:val="24"/>
                <w:szCs w:val="24"/>
                <w:lang w:val="nb-NO"/>
              </w:rPr>
            </w:pPr>
            <w:r w:rsidRPr="0031369A">
              <w:rPr>
                <w:rFonts w:ascii="Bookman Old Style" w:hAnsi="Bookman Old Style" w:cs="Arial"/>
                <w:sz w:val="24"/>
                <w:szCs w:val="24"/>
                <w:lang w:val="nb-NO"/>
              </w:rPr>
              <w:t>pada tanggal</w:t>
            </w:r>
            <w:r w:rsidR="006F044B">
              <w:rPr>
                <w:rFonts w:ascii="Bookman Old Style" w:hAnsi="Bookman Old Style" w:cs="Arial"/>
                <w:sz w:val="24"/>
                <w:szCs w:val="24"/>
                <w:lang w:val="nb-NO"/>
              </w:rPr>
              <w:t xml:space="preserve"> 30 Januari 2014</w:t>
            </w:r>
          </w:p>
        </w:tc>
        <w:tc>
          <w:tcPr>
            <w:tcW w:w="993" w:type="dxa"/>
            <w:gridSpan w:val="2"/>
          </w:tcPr>
          <w:p w:rsidR="00805D49" w:rsidRPr="0031369A" w:rsidRDefault="00805D49" w:rsidP="00805D49">
            <w:pPr>
              <w:tabs>
                <w:tab w:val="left" w:pos="1440"/>
              </w:tabs>
              <w:spacing w:after="0" w:line="360" w:lineRule="auto"/>
              <w:ind w:left="0" w:firstLine="0"/>
              <w:rPr>
                <w:rFonts w:ascii="Bookman Old Style" w:hAnsi="Bookman Old Style" w:cs="Arial"/>
                <w:sz w:val="24"/>
                <w:szCs w:val="24"/>
                <w:lang w:val="nb-NO"/>
              </w:rPr>
            </w:pPr>
          </w:p>
        </w:tc>
        <w:tc>
          <w:tcPr>
            <w:tcW w:w="4252" w:type="dxa"/>
          </w:tcPr>
          <w:p w:rsidR="00805D49" w:rsidRPr="0031369A" w:rsidRDefault="00805D49" w:rsidP="00805D49">
            <w:pPr>
              <w:tabs>
                <w:tab w:val="left" w:pos="1440"/>
              </w:tabs>
              <w:spacing w:after="0" w:line="360" w:lineRule="auto"/>
              <w:ind w:left="0" w:firstLine="0"/>
              <w:jc w:val="center"/>
              <w:rPr>
                <w:rFonts w:ascii="Bookman Old Style" w:hAnsi="Bookman Old Style" w:cs="Arial"/>
                <w:sz w:val="24"/>
                <w:szCs w:val="24"/>
                <w:lang w:val="nb-NO"/>
              </w:rPr>
            </w:pPr>
          </w:p>
        </w:tc>
      </w:tr>
      <w:tr w:rsidR="00805D49" w:rsidTr="005808B2">
        <w:tc>
          <w:tcPr>
            <w:tcW w:w="4536" w:type="dxa"/>
            <w:gridSpan w:val="3"/>
          </w:tcPr>
          <w:p w:rsidR="00805D49" w:rsidRDefault="00805D49" w:rsidP="00805D49">
            <w:pPr>
              <w:tabs>
                <w:tab w:val="left" w:pos="1440"/>
              </w:tabs>
              <w:spacing w:after="0" w:line="360" w:lineRule="auto"/>
              <w:ind w:left="0" w:firstLine="0"/>
              <w:jc w:val="center"/>
              <w:rPr>
                <w:rFonts w:ascii="Bookman Old Style" w:hAnsi="Bookman Old Style" w:cs="Arial"/>
                <w:sz w:val="24"/>
                <w:szCs w:val="24"/>
                <w:lang w:val="nb-NO"/>
              </w:rPr>
            </w:pPr>
            <w:r w:rsidRPr="0031369A">
              <w:rPr>
                <w:rFonts w:ascii="Bookman Old Style" w:hAnsi="Bookman Old Style" w:cs="Arial"/>
                <w:sz w:val="24"/>
                <w:szCs w:val="24"/>
                <w:lang w:val="nb-NO"/>
              </w:rPr>
              <w:t>SEKRETARIS DAERAH</w:t>
            </w:r>
          </w:p>
          <w:p w:rsidR="00805D49" w:rsidRDefault="00805D49" w:rsidP="00805D49">
            <w:pPr>
              <w:tabs>
                <w:tab w:val="left" w:pos="1440"/>
              </w:tabs>
              <w:spacing w:after="0" w:line="360" w:lineRule="auto"/>
              <w:ind w:left="0" w:firstLine="0"/>
              <w:jc w:val="center"/>
              <w:rPr>
                <w:rFonts w:ascii="Bookman Old Style" w:hAnsi="Bookman Old Style" w:cs="Arial"/>
                <w:sz w:val="24"/>
                <w:szCs w:val="24"/>
                <w:lang w:val="nb-NO"/>
              </w:rPr>
            </w:pPr>
            <w:r>
              <w:rPr>
                <w:rFonts w:ascii="Bookman Old Style" w:hAnsi="Bookman Old Style" w:cs="Arial"/>
                <w:sz w:val="24"/>
                <w:szCs w:val="24"/>
                <w:lang w:val="nb-NO"/>
              </w:rPr>
              <w:t>KOTA TANGERANG SELATAN,</w:t>
            </w:r>
          </w:p>
          <w:p w:rsidR="00382474" w:rsidRDefault="006F044B" w:rsidP="006F044B">
            <w:pPr>
              <w:tabs>
                <w:tab w:val="left" w:pos="1440"/>
              </w:tabs>
              <w:spacing w:after="0" w:line="480" w:lineRule="auto"/>
              <w:ind w:left="0" w:firstLine="0"/>
              <w:jc w:val="center"/>
              <w:rPr>
                <w:rFonts w:ascii="Bookman Old Style" w:hAnsi="Bookman Old Style" w:cs="Arial"/>
                <w:sz w:val="24"/>
                <w:szCs w:val="24"/>
                <w:lang w:val="nb-NO"/>
              </w:rPr>
            </w:pPr>
            <w:r>
              <w:rPr>
                <w:rFonts w:ascii="Bookman Old Style" w:hAnsi="Bookman Old Style" w:cs="Arial"/>
                <w:sz w:val="24"/>
                <w:szCs w:val="24"/>
                <w:lang w:val="nb-NO"/>
              </w:rPr>
              <w:t>ttd</w:t>
            </w:r>
          </w:p>
          <w:p w:rsidR="00F22BE2" w:rsidRPr="00F22BE2" w:rsidRDefault="00F22BE2" w:rsidP="00F22BE2">
            <w:pPr>
              <w:tabs>
                <w:tab w:val="left" w:pos="1440"/>
              </w:tabs>
              <w:spacing w:after="360" w:line="360" w:lineRule="auto"/>
              <w:ind w:left="0" w:firstLine="0"/>
              <w:jc w:val="center"/>
              <w:rPr>
                <w:rFonts w:ascii="Bookman Old Style" w:hAnsi="Bookman Old Style" w:cs="Arial"/>
                <w:b/>
                <w:sz w:val="24"/>
                <w:szCs w:val="24"/>
                <w:lang w:val="nb-NO"/>
              </w:rPr>
            </w:pPr>
            <w:r w:rsidRPr="00F22BE2">
              <w:rPr>
                <w:rFonts w:ascii="Bookman Old Style" w:hAnsi="Bookman Old Style" w:cs="Arial"/>
                <w:b/>
                <w:sz w:val="24"/>
                <w:szCs w:val="24"/>
                <w:lang w:val="nb-NO"/>
              </w:rPr>
              <w:t>DUDUNG E. DIREDJA</w:t>
            </w:r>
          </w:p>
        </w:tc>
        <w:tc>
          <w:tcPr>
            <w:tcW w:w="993" w:type="dxa"/>
            <w:gridSpan w:val="2"/>
          </w:tcPr>
          <w:p w:rsidR="00805D49" w:rsidRPr="0031369A" w:rsidRDefault="00805D49" w:rsidP="00805D49">
            <w:pPr>
              <w:tabs>
                <w:tab w:val="left" w:pos="1440"/>
              </w:tabs>
              <w:spacing w:after="0" w:line="360" w:lineRule="auto"/>
              <w:ind w:left="0" w:firstLine="0"/>
              <w:rPr>
                <w:rFonts w:ascii="Bookman Old Style" w:hAnsi="Bookman Old Style" w:cs="Arial"/>
                <w:sz w:val="24"/>
                <w:szCs w:val="24"/>
                <w:lang w:val="nb-NO"/>
              </w:rPr>
            </w:pPr>
          </w:p>
        </w:tc>
        <w:tc>
          <w:tcPr>
            <w:tcW w:w="4252" w:type="dxa"/>
          </w:tcPr>
          <w:p w:rsidR="00805D49" w:rsidRPr="0031369A" w:rsidRDefault="00805D49" w:rsidP="00805D49">
            <w:pPr>
              <w:tabs>
                <w:tab w:val="left" w:pos="1440"/>
              </w:tabs>
              <w:spacing w:after="0" w:line="360" w:lineRule="auto"/>
              <w:ind w:left="0" w:firstLine="0"/>
              <w:jc w:val="center"/>
              <w:rPr>
                <w:rFonts w:ascii="Bookman Old Style" w:hAnsi="Bookman Old Style" w:cs="Arial"/>
                <w:sz w:val="24"/>
                <w:szCs w:val="24"/>
                <w:lang w:val="nb-NO"/>
              </w:rPr>
            </w:pPr>
          </w:p>
        </w:tc>
      </w:tr>
      <w:tr w:rsidR="00BE7D58" w:rsidTr="005808B2">
        <w:tc>
          <w:tcPr>
            <w:tcW w:w="9781" w:type="dxa"/>
            <w:gridSpan w:val="6"/>
          </w:tcPr>
          <w:p w:rsidR="00BE7D58" w:rsidRPr="0031369A" w:rsidRDefault="00F22BE2" w:rsidP="00DD7355">
            <w:pPr>
              <w:tabs>
                <w:tab w:val="left" w:pos="1440"/>
              </w:tabs>
              <w:spacing w:after="0" w:line="600" w:lineRule="auto"/>
              <w:ind w:left="1440" w:hanging="1440"/>
              <w:rPr>
                <w:rFonts w:ascii="Bookman Old Style" w:hAnsi="Bookman Old Style" w:cs="Arial"/>
                <w:sz w:val="24"/>
                <w:szCs w:val="24"/>
                <w:lang w:val="nb-NO"/>
              </w:rPr>
            </w:pPr>
            <w:r w:rsidRPr="0031369A">
              <w:rPr>
                <w:rFonts w:ascii="Bookman Old Style" w:hAnsi="Bookman Old Style" w:cs="Arial"/>
                <w:sz w:val="24"/>
                <w:szCs w:val="24"/>
                <w:lang w:val="sv-SE"/>
              </w:rPr>
              <w:t>LEMBARAN DAERAH KOTA TANGERANG SELATAN TAHUN</w:t>
            </w:r>
            <w:r w:rsidRPr="0031369A">
              <w:rPr>
                <w:rFonts w:ascii="Bookman Old Style" w:hAnsi="Bookman Old Style" w:cs="Arial"/>
                <w:sz w:val="24"/>
                <w:szCs w:val="24"/>
                <w:lang w:val="id-ID"/>
              </w:rPr>
              <w:t xml:space="preserve"> </w:t>
            </w:r>
            <w:r w:rsidR="006F044B">
              <w:rPr>
                <w:rFonts w:ascii="Bookman Old Style" w:hAnsi="Bookman Old Style" w:cs="Arial"/>
                <w:color w:val="000000" w:themeColor="text1"/>
                <w:sz w:val="24"/>
                <w:szCs w:val="24"/>
                <w:lang w:val="id-ID"/>
              </w:rPr>
              <w:t>201</w:t>
            </w:r>
            <w:r w:rsidR="006F044B">
              <w:rPr>
                <w:rFonts w:ascii="Bookman Old Style" w:hAnsi="Bookman Old Style" w:cs="Arial"/>
                <w:color w:val="000000" w:themeColor="text1"/>
                <w:sz w:val="24"/>
                <w:szCs w:val="24"/>
              </w:rPr>
              <w:t>4</w:t>
            </w:r>
            <w:r w:rsidRPr="006F044B">
              <w:rPr>
                <w:rFonts w:ascii="Bookman Old Style" w:hAnsi="Bookman Old Style" w:cs="Arial"/>
                <w:color w:val="000000" w:themeColor="text1"/>
                <w:sz w:val="24"/>
                <w:szCs w:val="24"/>
                <w:lang w:val="sv-SE"/>
              </w:rPr>
              <w:t xml:space="preserve"> </w:t>
            </w:r>
            <w:r w:rsidRPr="0031369A">
              <w:rPr>
                <w:rFonts w:ascii="Bookman Old Style" w:hAnsi="Bookman Old Style" w:cs="Arial"/>
                <w:sz w:val="24"/>
                <w:szCs w:val="24"/>
                <w:lang w:val="sv-SE"/>
              </w:rPr>
              <w:t>NOMOR</w:t>
            </w:r>
            <w:r w:rsidR="006F044B">
              <w:rPr>
                <w:rFonts w:ascii="Bookman Old Style" w:hAnsi="Bookman Old Style" w:cs="Arial"/>
                <w:sz w:val="24"/>
                <w:szCs w:val="24"/>
                <w:lang w:val="sv-SE"/>
              </w:rPr>
              <w:t xml:space="preserve"> 2</w:t>
            </w:r>
          </w:p>
        </w:tc>
      </w:tr>
      <w:tr w:rsidR="00406315" w:rsidTr="005808B2">
        <w:trPr>
          <w:gridAfter w:val="2"/>
          <w:wAfter w:w="4536" w:type="dxa"/>
        </w:trPr>
        <w:tc>
          <w:tcPr>
            <w:tcW w:w="5245" w:type="dxa"/>
            <w:gridSpan w:val="4"/>
          </w:tcPr>
          <w:p w:rsidR="00406315" w:rsidRDefault="00406315" w:rsidP="000752A3">
            <w:pPr>
              <w:tabs>
                <w:tab w:val="left" w:pos="1440"/>
              </w:tabs>
              <w:spacing w:after="0" w:line="360" w:lineRule="auto"/>
              <w:ind w:left="1440" w:hanging="1440"/>
              <w:jc w:val="center"/>
              <w:rPr>
                <w:rFonts w:ascii="Bookman Old Style" w:eastAsia="Batang" w:hAnsi="Bookman Old Style"/>
                <w:color w:val="000000" w:themeColor="text1"/>
                <w:sz w:val="24"/>
                <w:szCs w:val="24"/>
              </w:rPr>
            </w:pPr>
          </w:p>
        </w:tc>
      </w:tr>
      <w:tr w:rsidR="004B315D" w:rsidTr="005808B2">
        <w:trPr>
          <w:trHeight w:val="364"/>
        </w:trPr>
        <w:tc>
          <w:tcPr>
            <w:tcW w:w="9781" w:type="dxa"/>
            <w:gridSpan w:val="6"/>
          </w:tcPr>
          <w:p w:rsidR="00406315" w:rsidRDefault="00406315" w:rsidP="00382474">
            <w:pPr>
              <w:tabs>
                <w:tab w:val="left" w:pos="360"/>
                <w:tab w:val="left" w:pos="1440"/>
              </w:tabs>
              <w:spacing w:after="0" w:line="360" w:lineRule="auto"/>
              <w:ind w:left="0" w:firstLine="0"/>
              <w:jc w:val="center"/>
              <w:rPr>
                <w:rFonts w:ascii="Bookman Old Style" w:hAnsi="Bookman Old Style" w:cs="Arial"/>
                <w:sz w:val="24"/>
                <w:szCs w:val="24"/>
              </w:rPr>
            </w:pPr>
          </w:p>
          <w:p w:rsidR="00406315" w:rsidRDefault="00406315" w:rsidP="003659CC">
            <w:pPr>
              <w:tabs>
                <w:tab w:val="left" w:pos="360"/>
                <w:tab w:val="left" w:pos="1440"/>
              </w:tabs>
              <w:spacing w:after="0" w:line="360" w:lineRule="auto"/>
              <w:ind w:left="0" w:firstLine="0"/>
              <w:rPr>
                <w:rFonts w:ascii="Bookman Old Style" w:hAnsi="Bookman Old Style" w:cs="Arial"/>
                <w:sz w:val="24"/>
                <w:szCs w:val="24"/>
              </w:rPr>
            </w:pPr>
          </w:p>
          <w:p w:rsidR="00406315" w:rsidRDefault="00406315" w:rsidP="00382474">
            <w:pPr>
              <w:tabs>
                <w:tab w:val="left" w:pos="360"/>
                <w:tab w:val="left" w:pos="1440"/>
              </w:tabs>
              <w:spacing w:after="0" w:line="360" w:lineRule="auto"/>
              <w:ind w:left="0" w:firstLine="0"/>
              <w:jc w:val="center"/>
              <w:rPr>
                <w:rFonts w:ascii="Bookman Old Style" w:hAnsi="Bookman Old Style" w:cs="Arial"/>
                <w:sz w:val="24"/>
                <w:szCs w:val="24"/>
              </w:rPr>
            </w:pPr>
          </w:p>
          <w:p w:rsidR="00406315" w:rsidRDefault="00406315" w:rsidP="00382474">
            <w:pPr>
              <w:tabs>
                <w:tab w:val="left" w:pos="360"/>
                <w:tab w:val="left" w:pos="1440"/>
              </w:tabs>
              <w:spacing w:after="0" w:line="360" w:lineRule="auto"/>
              <w:ind w:left="0" w:firstLine="0"/>
              <w:jc w:val="center"/>
              <w:rPr>
                <w:rFonts w:ascii="Bookman Old Style" w:hAnsi="Bookman Old Style" w:cs="Arial"/>
                <w:sz w:val="24"/>
                <w:szCs w:val="24"/>
              </w:rPr>
            </w:pPr>
          </w:p>
          <w:p w:rsidR="004B315D" w:rsidRPr="00BD5E42" w:rsidRDefault="004B315D" w:rsidP="00382474">
            <w:pPr>
              <w:tabs>
                <w:tab w:val="left" w:pos="360"/>
                <w:tab w:val="left" w:pos="1440"/>
              </w:tabs>
              <w:spacing w:after="0" w:line="360" w:lineRule="auto"/>
              <w:ind w:left="0" w:firstLine="0"/>
              <w:jc w:val="center"/>
              <w:rPr>
                <w:rFonts w:ascii="Bookman Old Style" w:hAnsi="Bookman Old Style" w:cs="Arial"/>
                <w:sz w:val="24"/>
                <w:szCs w:val="24"/>
              </w:rPr>
            </w:pPr>
            <w:r w:rsidRPr="00BD5E42">
              <w:rPr>
                <w:rFonts w:ascii="Bookman Old Style" w:hAnsi="Bookman Old Style" w:cs="Arial"/>
                <w:sz w:val="24"/>
                <w:szCs w:val="24"/>
                <w:lang w:val="id-ID"/>
              </w:rPr>
              <w:t>PENJELASAN</w:t>
            </w:r>
          </w:p>
          <w:p w:rsidR="003F521D" w:rsidRPr="00BD5E42" w:rsidRDefault="003F521D" w:rsidP="003F521D">
            <w:pPr>
              <w:tabs>
                <w:tab w:val="left" w:pos="360"/>
                <w:tab w:val="left" w:pos="1440"/>
              </w:tabs>
              <w:spacing w:after="0" w:line="360" w:lineRule="auto"/>
              <w:ind w:left="360"/>
              <w:jc w:val="center"/>
              <w:rPr>
                <w:rFonts w:ascii="Bookman Old Style" w:hAnsi="Bookman Old Style" w:cs="Arial"/>
                <w:sz w:val="24"/>
                <w:szCs w:val="24"/>
              </w:rPr>
            </w:pPr>
            <w:r w:rsidRPr="00BD5E42">
              <w:rPr>
                <w:rFonts w:ascii="Bookman Old Style" w:hAnsi="Bookman Old Style" w:cs="Arial"/>
                <w:sz w:val="24"/>
                <w:szCs w:val="24"/>
              </w:rPr>
              <w:t>ATAS</w:t>
            </w:r>
          </w:p>
          <w:p w:rsidR="004B315D" w:rsidRPr="00BD5E42" w:rsidRDefault="004B315D" w:rsidP="003F521D">
            <w:pPr>
              <w:tabs>
                <w:tab w:val="left" w:pos="360"/>
                <w:tab w:val="left" w:pos="1440"/>
              </w:tabs>
              <w:spacing w:after="0" w:line="360" w:lineRule="auto"/>
              <w:ind w:left="360"/>
              <w:jc w:val="center"/>
              <w:rPr>
                <w:rFonts w:ascii="Bookman Old Style" w:hAnsi="Bookman Old Style" w:cs="Arial"/>
                <w:sz w:val="24"/>
                <w:szCs w:val="24"/>
              </w:rPr>
            </w:pPr>
            <w:r w:rsidRPr="00BD5E42">
              <w:rPr>
                <w:rFonts w:ascii="Bookman Old Style" w:hAnsi="Bookman Old Style" w:cs="Arial"/>
                <w:sz w:val="24"/>
                <w:szCs w:val="24"/>
                <w:lang w:val="id-ID"/>
              </w:rPr>
              <w:t>PERATURAN DAERAH KOTA TANGERANG SELATAN</w:t>
            </w:r>
          </w:p>
          <w:p w:rsidR="003F521D" w:rsidRPr="00BD5E42" w:rsidRDefault="003F521D" w:rsidP="003F521D">
            <w:pPr>
              <w:tabs>
                <w:tab w:val="left" w:pos="360"/>
                <w:tab w:val="left" w:pos="1440"/>
              </w:tabs>
              <w:spacing w:after="0" w:line="360" w:lineRule="auto"/>
              <w:ind w:left="360"/>
              <w:jc w:val="center"/>
              <w:rPr>
                <w:rFonts w:ascii="Bookman Old Style" w:hAnsi="Bookman Old Style" w:cs="Arial"/>
                <w:sz w:val="24"/>
                <w:szCs w:val="24"/>
              </w:rPr>
            </w:pPr>
            <w:r w:rsidRPr="00BD5E42">
              <w:rPr>
                <w:rFonts w:ascii="Bookman Old Style" w:hAnsi="Bookman Old Style" w:cs="Arial"/>
                <w:sz w:val="24"/>
                <w:szCs w:val="24"/>
              </w:rPr>
              <w:t xml:space="preserve">NOMOR </w:t>
            </w:r>
            <w:r w:rsidR="008D784E">
              <w:rPr>
                <w:rFonts w:ascii="Bookman Old Style" w:hAnsi="Bookman Old Style" w:cs="Arial"/>
                <w:color w:val="000000" w:themeColor="text1"/>
                <w:sz w:val="24"/>
                <w:szCs w:val="24"/>
              </w:rPr>
              <w:t xml:space="preserve">2 </w:t>
            </w:r>
            <w:r w:rsidR="008D784E">
              <w:rPr>
                <w:rFonts w:ascii="Bookman Old Style" w:hAnsi="Bookman Old Style" w:cs="Arial"/>
                <w:sz w:val="24"/>
                <w:szCs w:val="24"/>
              </w:rPr>
              <w:t>TAHUN 2014</w:t>
            </w:r>
          </w:p>
          <w:p w:rsidR="004B315D" w:rsidRPr="00BD5E42" w:rsidRDefault="004B315D" w:rsidP="003F521D">
            <w:pPr>
              <w:tabs>
                <w:tab w:val="left" w:pos="360"/>
                <w:tab w:val="left" w:pos="1440"/>
              </w:tabs>
              <w:spacing w:after="0" w:line="360" w:lineRule="auto"/>
              <w:ind w:left="360"/>
              <w:jc w:val="center"/>
              <w:rPr>
                <w:rFonts w:ascii="Bookman Old Style" w:hAnsi="Bookman Old Style" w:cs="Arial"/>
                <w:sz w:val="24"/>
                <w:szCs w:val="24"/>
                <w:lang w:val="id-ID"/>
              </w:rPr>
            </w:pPr>
            <w:r w:rsidRPr="00BD5E42">
              <w:rPr>
                <w:rFonts w:ascii="Bookman Old Style" w:hAnsi="Bookman Old Style" w:cs="Arial"/>
                <w:sz w:val="24"/>
                <w:szCs w:val="24"/>
                <w:lang w:val="id-ID"/>
              </w:rPr>
              <w:t>TENTANG</w:t>
            </w:r>
          </w:p>
          <w:p w:rsidR="004B315D" w:rsidRPr="00BD5E42" w:rsidRDefault="004B315D" w:rsidP="00E7042C">
            <w:pPr>
              <w:tabs>
                <w:tab w:val="left" w:pos="1440"/>
              </w:tabs>
              <w:spacing w:after="360" w:line="360" w:lineRule="auto"/>
              <w:ind w:left="1440" w:hanging="1440"/>
              <w:jc w:val="center"/>
              <w:rPr>
                <w:rFonts w:ascii="Bookman Old Style" w:hAnsi="Bookman Old Style" w:cs="Arial"/>
                <w:sz w:val="24"/>
                <w:szCs w:val="24"/>
              </w:rPr>
            </w:pPr>
            <w:r w:rsidRPr="00BD5E42">
              <w:rPr>
                <w:rFonts w:ascii="Bookman Old Style" w:hAnsi="Bookman Old Style" w:cs="Arial"/>
                <w:sz w:val="24"/>
                <w:szCs w:val="24"/>
                <w:lang w:val="id-ID"/>
              </w:rPr>
              <w:t>IZIN USAHA JASA KONSTRUKSI</w:t>
            </w:r>
          </w:p>
          <w:p w:rsidR="003F521D" w:rsidRPr="00BD5E42" w:rsidRDefault="00E7042C" w:rsidP="00CE37EE">
            <w:pPr>
              <w:pStyle w:val="ListParagraph"/>
              <w:numPr>
                <w:ilvl w:val="0"/>
                <w:numId w:val="33"/>
              </w:numPr>
              <w:tabs>
                <w:tab w:val="left" w:pos="1440"/>
              </w:tabs>
              <w:spacing w:after="0" w:line="480" w:lineRule="auto"/>
              <w:ind w:left="601" w:hanging="425"/>
              <w:rPr>
                <w:rFonts w:ascii="Bookman Old Style" w:eastAsia="Batang" w:hAnsi="Bookman Old Style"/>
                <w:b/>
                <w:color w:val="000000" w:themeColor="text1"/>
                <w:sz w:val="24"/>
                <w:szCs w:val="24"/>
              </w:rPr>
            </w:pPr>
            <w:r w:rsidRPr="00BD5E42">
              <w:rPr>
                <w:rFonts w:ascii="Bookman Old Style" w:eastAsia="Batang" w:hAnsi="Bookman Old Style"/>
                <w:b/>
                <w:color w:val="000000" w:themeColor="text1"/>
                <w:sz w:val="24"/>
                <w:szCs w:val="24"/>
              </w:rPr>
              <w:t>UMUM</w:t>
            </w:r>
          </w:p>
          <w:p w:rsidR="00E7042C" w:rsidRPr="00BD5E42" w:rsidRDefault="00E7042C" w:rsidP="00E7042C">
            <w:pPr>
              <w:pStyle w:val="ListParagraph"/>
              <w:tabs>
                <w:tab w:val="left" w:pos="1440"/>
              </w:tabs>
              <w:spacing w:after="240" w:line="360" w:lineRule="auto"/>
              <w:ind w:left="601" w:firstLine="0"/>
              <w:contextualSpacing w:val="0"/>
              <w:jc w:val="both"/>
              <w:rPr>
                <w:rFonts w:ascii="Bookman Old Style" w:hAnsi="Bookman Old Style" w:cs="Arial"/>
                <w:sz w:val="24"/>
                <w:szCs w:val="24"/>
              </w:rPr>
            </w:pPr>
            <w:r w:rsidRPr="00BD5E42">
              <w:rPr>
                <w:rFonts w:ascii="Bookman Old Style" w:hAnsi="Bookman Old Style" w:cs="Arial"/>
                <w:sz w:val="24"/>
                <w:szCs w:val="24"/>
                <w:lang w:val="id-ID"/>
              </w:rPr>
              <w:t>Jasa Konstruksi merupakan bidang usaha yang banyak diminati oleh anggota masyarakat di berbagai tingkatan sebagaimana terlihat dari makin besarnya jumlah perusahaan yang bergerak dibidang usaha jasa konstruksi. Peningkatan jumlah perusahaan ini ternyata belum diikuti dengan peningkatan kualifikasi dan kinerjanya, yang tercermin pada kenyataan bahwa mutu produk, ketepatan waktu pelaksanaan, dan efisiensi pemanfaatan sumber daya manusia, modal, dan teknologi dalam penyelenggaraan jasa konstruksi belum sebagaimana yang diharapkan.</w:t>
            </w:r>
          </w:p>
          <w:p w:rsidR="00867C4B" w:rsidRPr="00F51DDF" w:rsidRDefault="00867C4B" w:rsidP="00867C4B">
            <w:pPr>
              <w:pStyle w:val="ListParagraph"/>
              <w:tabs>
                <w:tab w:val="left" w:pos="1440"/>
              </w:tabs>
              <w:spacing w:after="240" w:line="360" w:lineRule="auto"/>
              <w:ind w:left="601" w:firstLine="0"/>
              <w:contextualSpacing w:val="0"/>
              <w:jc w:val="both"/>
              <w:rPr>
                <w:rFonts w:ascii="Bookman Old Style" w:hAnsi="Bookman Old Style" w:cs="Arial"/>
                <w:sz w:val="24"/>
                <w:szCs w:val="24"/>
              </w:rPr>
            </w:pPr>
            <w:r w:rsidRPr="00F51DDF">
              <w:rPr>
                <w:rFonts w:ascii="Bookman Old Style" w:eastAsia="Batang" w:hAnsi="Bookman Old Style"/>
                <w:color w:val="000000" w:themeColor="text1"/>
                <w:sz w:val="24"/>
                <w:szCs w:val="24"/>
              </w:rPr>
              <w:t>Adapun terkait maksud ditetapkannya</w:t>
            </w:r>
            <w:r w:rsidRPr="00F51DDF">
              <w:rPr>
                <w:rFonts w:ascii="Bookman Old Style" w:hAnsi="Bookman Old Style" w:cs="Arial"/>
                <w:sz w:val="24"/>
                <w:szCs w:val="24"/>
                <w:lang w:val="id-ID"/>
              </w:rPr>
              <w:t xml:space="preserve"> Peraturan Daerah</w:t>
            </w:r>
            <w:r w:rsidRPr="00F51DDF">
              <w:rPr>
                <w:rFonts w:ascii="Bookman Old Style" w:hAnsi="Bookman Old Style" w:cs="Arial"/>
                <w:sz w:val="24"/>
                <w:szCs w:val="24"/>
              </w:rPr>
              <w:t xml:space="preserve"> ini merupakan sebagai upaya memberikan arah pertumbuhan dan perkembangan Jasa Konstruksi untuk mewujudkan struktur usaha yang kokoh, andal, berdaya saing tinggi, dan menghasilkan pekerjaan konstruksi yang berkualitas. </w:t>
            </w:r>
          </w:p>
          <w:p w:rsidR="00867C4B" w:rsidRPr="00F51DDF" w:rsidRDefault="00867C4B" w:rsidP="00867C4B">
            <w:pPr>
              <w:pStyle w:val="ListParagraph"/>
              <w:tabs>
                <w:tab w:val="left" w:pos="1440"/>
              </w:tabs>
              <w:spacing w:after="0" w:line="360" w:lineRule="auto"/>
              <w:ind w:left="601" w:firstLine="0"/>
              <w:contextualSpacing w:val="0"/>
              <w:jc w:val="both"/>
              <w:rPr>
                <w:rFonts w:ascii="Bookman Old Style" w:hAnsi="Bookman Old Style" w:cs="Arial"/>
                <w:sz w:val="24"/>
                <w:szCs w:val="24"/>
              </w:rPr>
            </w:pPr>
            <w:r w:rsidRPr="00F51DDF">
              <w:rPr>
                <w:rFonts w:ascii="Bookman Old Style" w:hAnsi="Bookman Old Style" w:cs="Arial"/>
                <w:sz w:val="24"/>
                <w:szCs w:val="24"/>
              </w:rPr>
              <w:t>Sebagai urgensi ditetapkannya Peraturan Daerah ini juga untuk mewujudkan penyelenggaraan Jasa Konstruksi yang menjamin:</w:t>
            </w:r>
          </w:p>
          <w:p w:rsidR="00867C4B" w:rsidRPr="00F51DDF" w:rsidRDefault="00C103E8" w:rsidP="00CE37EE">
            <w:pPr>
              <w:pStyle w:val="ListParagraph"/>
              <w:numPr>
                <w:ilvl w:val="0"/>
                <w:numId w:val="34"/>
              </w:numPr>
              <w:tabs>
                <w:tab w:val="left" w:pos="1440"/>
              </w:tabs>
              <w:spacing w:after="0" w:line="360" w:lineRule="auto"/>
              <w:ind w:left="1168" w:hanging="567"/>
              <w:jc w:val="both"/>
              <w:rPr>
                <w:rFonts w:ascii="Bookman Old Style" w:hAnsi="Bookman Old Style" w:cs="Arial"/>
                <w:sz w:val="24"/>
                <w:szCs w:val="24"/>
              </w:rPr>
            </w:pPr>
            <w:r w:rsidRPr="00F51DDF">
              <w:rPr>
                <w:rFonts w:ascii="Bookman Old Style" w:eastAsia="Batang" w:hAnsi="Bookman Old Style"/>
                <w:color w:val="000000" w:themeColor="text1"/>
                <w:sz w:val="24"/>
                <w:szCs w:val="24"/>
              </w:rPr>
              <w:t xml:space="preserve">kesetaraan </w:t>
            </w:r>
            <w:r w:rsidR="00867C4B" w:rsidRPr="00F51DDF">
              <w:rPr>
                <w:rFonts w:ascii="Bookman Old Style" w:eastAsia="Batang" w:hAnsi="Bookman Old Style"/>
                <w:color w:val="000000" w:themeColor="text1"/>
                <w:sz w:val="24"/>
                <w:szCs w:val="24"/>
              </w:rPr>
              <w:t>kedudukan antara pengguna jasa dan penyedia jasa dalam hak dan kewajiban yang dimiliki;</w:t>
            </w:r>
          </w:p>
          <w:p w:rsidR="00867C4B" w:rsidRPr="00F51DDF" w:rsidRDefault="00C103E8" w:rsidP="00CE37EE">
            <w:pPr>
              <w:pStyle w:val="ListParagraph"/>
              <w:numPr>
                <w:ilvl w:val="0"/>
                <w:numId w:val="34"/>
              </w:numPr>
              <w:tabs>
                <w:tab w:val="left" w:pos="1440"/>
              </w:tabs>
              <w:spacing w:after="0" w:line="360" w:lineRule="auto"/>
              <w:ind w:left="1168" w:hanging="567"/>
              <w:jc w:val="both"/>
              <w:rPr>
                <w:rFonts w:ascii="Bookman Old Style" w:hAnsi="Bookman Old Style" w:cs="Arial"/>
                <w:sz w:val="24"/>
                <w:szCs w:val="24"/>
              </w:rPr>
            </w:pPr>
            <w:r w:rsidRPr="00F51DDF">
              <w:rPr>
                <w:rFonts w:ascii="Bookman Old Style" w:eastAsia="Batang" w:hAnsi="Bookman Old Style"/>
                <w:color w:val="000000" w:themeColor="text1"/>
                <w:sz w:val="24"/>
                <w:szCs w:val="24"/>
              </w:rPr>
              <w:t xml:space="preserve">terpenuhinya </w:t>
            </w:r>
            <w:r w:rsidR="00867C4B" w:rsidRPr="00F51DDF">
              <w:rPr>
                <w:rFonts w:ascii="Bookman Old Style" w:eastAsia="Batang" w:hAnsi="Bookman Old Style"/>
                <w:color w:val="000000" w:themeColor="text1"/>
                <w:sz w:val="24"/>
                <w:szCs w:val="24"/>
              </w:rPr>
              <w:t xml:space="preserve">ketentuan peraturan perundang-undangan; </w:t>
            </w:r>
          </w:p>
          <w:p w:rsidR="00DE5575" w:rsidRPr="00DE5575" w:rsidRDefault="00DE5575" w:rsidP="00CE37EE">
            <w:pPr>
              <w:pStyle w:val="ListParagraph"/>
              <w:numPr>
                <w:ilvl w:val="0"/>
                <w:numId w:val="34"/>
              </w:numPr>
              <w:tabs>
                <w:tab w:val="left" w:pos="1440"/>
              </w:tabs>
              <w:spacing w:after="0" w:line="360" w:lineRule="auto"/>
              <w:ind w:left="1168" w:hanging="567"/>
              <w:contextualSpacing w:val="0"/>
              <w:jc w:val="both"/>
              <w:rPr>
                <w:rFonts w:ascii="Bookman Old Style" w:hAnsi="Bookman Old Style" w:cs="Arial"/>
                <w:sz w:val="24"/>
                <w:szCs w:val="24"/>
              </w:rPr>
            </w:pPr>
            <w:r>
              <w:rPr>
                <w:rFonts w:ascii="Bookman Old Style" w:hAnsi="Bookman Old Style" w:cs="Arial"/>
                <w:sz w:val="24"/>
                <w:szCs w:val="24"/>
              </w:rPr>
              <w:t>sebagai filter masuknya Penyedia Jasa Konstruksi kedalam industri konstruksi terintegrasi nasional;</w:t>
            </w:r>
            <w:r w:rsidR="001933FE">
              <w:rPr>
                <w:rFonts w:ascii="Bookman Old Style" w:hAnsi="Bookman Old Style" w:cs="Arial"/>
                <w:sz w:val="24"/>
                <w:szCs w:val="24"/>
              </w:rPr>
              <w:t xml:space="preserve"> dan</w:t>
            </w:r>
          </w:p>
          <w:p w:rsidR="000823F4" w:rsidRPr="00382474" w:rsidRDefault="00C103E8" w:rsidP="00CE37EE">
            <w:pPr>
              <w:pStyle w:val="ListParagraph"/>
              <w:numPr>
                <w:ilvl w:val="0"/>
                <w:numId w:val="34"/>
              </w:numPr>
              <w:tabs>
                <w:tab w:val="left" w:pos="1440"/>
              </w:tabs>
              <w:spacing w:after="240" w:line="360" w:lineRule="auto"/>
              <w:ind w:left="1168" w:hanging="567"/>
              <w:contextualSpacing w:val="0"/>
              <w:jc w:val="both"/>
              <w:rPr>
                <w:rFonts w:ascii="Bookman Old Style" w:hAnsi="Bookman Old Style" w:cs="Arial"/>
                <w:sz w:val="24"/>
                <w:szCs w:val="24"/>
              </w:rPr>
            </w:pPr>
            <w:r w:rsidRPr="00F51DDF">
              <w:rPr>
                <w:rFonts w:ascii="Bookman Old Style" w:eastAsia="Batang" w:hAnsi="Bookman Old Style"/>
                <w:color w:val="000000" w:themeColor="text1"/>
                <w:sz w:val="24"/>
                <w:szCs w:val="24"/>
              </w:rPr>
              <w:t>mewujudkan</w:t>
            </w:r>
            <w:r w:rsidR="00A82ACE">
              <w:rPr>
                <w:rFonts w:ascii="Bookman Old Style" w:eastAsia="Batang" w:hAnsi="Bookman Old Style"/>
                <w:color w:val="000000" w:themeColor="text1"/>
                <w:sz w:val="24"/>
                <w:szCs w:val="24"/>
              </w:rPr>
              <w:t xml:space="preserve"> </w:t>
            </w:r>
            <w:r w:rsidR="00867C4B" w:rsidRPr="00F51DDF">
              <w:rPr>
                <w:rFonts w:ascii="Bookman Old Style" w:eastAsia="Batang" w:hAnsi="Bookman Old Style"/>
                <w:color w:val="000000" w:themeColor="text1"/>
                <w:sz w:val="24"/>
                <w:szCs w:val="24"/>
              </w:rPr>
              <w:t>peran masyarakat dibidang Jasa Konstruksi.</w:t>
            </w:r>
          </w:p>
          <w:p w:rsidR="00E7042C" w:rsidRPr="00AB6203" w:rsidRDefault="00E7042C" w:rsidP="003324AA">
            <w:pPr>
              <w:pStyle w:val="ListParagraph"/>
              <w:tabs>
                <w:tab w:val="left" w:pos="1440"/>
              </w:tabs>
              <w:spacing w:after="0" w:line="360" w:lineRule="auto"/>
              <w:ind w:left="601" w:firstLine="0"/>
              <w:contextualSpacing w:val="0"/>
              <w:jc w:val="both"/>
              <w:rPr>
                <w:rFonts w:ascii="Bookman Old Style" w:hAnsi="Bookman Old Style" w:cs="Arial"/>
                <w:sz w:val="24"/>
                <w:szCs w:val="24"/>
              </w:rPr>
            </w:pPr>
            <w:r w:rsidRPr="00BD5E42">
              <w:rPr>
                <w:rFonts w:ascii="Bookman Old Style" w:hAnsi="Bookman Old Style" w:cs="Arial"/>
                <w:sz w:val="24"/>
                <w:szCs w:val="24"/>
                <w:lang w:val="id-ID"/>
              </w:rPr>
              <w:lastRenderedPageBreak/>
              <w:t>Di sisi lain, kesadaran masyarakat akan manfaat dan arti penting Jasa Konstruksi masih perlu ditumbuh</w:t>
            </w:r>
            <w:r w:rsidR="008D4807">
              <w:rPr>
                <w:rFonts w:ascii="Bookman Old Style" w:hAnsi="Bookman Old Style" w:cs="Arial"/>
                <w:sz w:val="24"/>
                <w:szCs w:val="24"/>
              </w:rPr>
              <w:t xml:space="preserve"> </w:t>
            </w:r>
            <w:r w:rsidRPr="00BD5E42">
              <w:rPr>
                <w:rFonts w:ascii="Bookman Old Style" w:hAnsi="Bookman Old Style" w:cs="Arial"/>
                <w:sz w:val="24"/>
                <w:szCs w:val="24"/>
                <w:lang w:val="id-ID"/>
              </w:rPr>
              <w:t xml:space="preserve">kembangkan agar mampu mendukung terwujudnya ketertiban dalam penyelengaraan pekerjaan konstruksi secara optimal. Dengan </w:t>
            </w:r>
            <w:r w:rsidRPr="00BD5E42">
              <w:rPr>
                <w:rFonts w:ascii="Bookman Old Style" w:hAnsi="Bookman Old Style" w:cs="Arial"/>
                <w:sz w:val="24"/>
                <w:szCs w:val="24"/>
              </w:rPr>
              <w:t>ditetapkannya</w:t>
            </w:r>
            <w:r w:rsidRPr="00BD5E42">
              <w:rPr>
                <w:rFonts w:ascii="Bookman Old Style" w:hAnsi="Bookman Old Style" w:cs="Arial"/>
                <w:sz w:val="24"/>
                <w:szCs w:val="24"/>
                <w:lang w:val="id-ID"/>
              </w:rPr>
              <w:t xml:space="preserve"> Peraturan Daerah tentang Izin Usaha Jasa Konstruksi, maka semua penyelenggara Jasa Konstruksi wajib mematuhi seluruh ketentuan yang </w:t>
            </w:r>
            <w:r w:rsidRPr="00BD5E42">
              <w:rPr>
                <w:rFonts w:ascii="Bookman Old Style" w:hAnsi="Bookman Old Style" w:cs="Arial"/>
                <w:sz w:val="24"/>
                <w:szCs w:val="24"/>
              </w:rPr>
              <w:t>diatur</w:t>
            </w:r>
            <w:r w:rsidRPr="00BD5E42">
              <w:rPr>
                <w:rFonts w:ascii="Bookman Old Style" w:hAnsi="Bookman Old Style" w:cs="Arial"/>
                <w:sz w:val="24"/>
                <w:szCs w:val="24"/>
                <w:lang w:val="id-ID"/>
              </w:rPr>
              <w:t xml:space="preserve"> dalam Peraturan Daerah </w:t>
            </w:r>
            <w:r w:rsidRPr="00BD5E42">
              <w:rPr>
                <w:rFonts w:ascii="Bookman Old Style" w:hAnsi="Bookman Old Style" w:cs="Arial"/>
                <w:sz w:val="24"/>
                <w:szCs w:val="24"/>
              </w:rPr>
              <w:t>ini</w:t>
            </w:r>
            <w:r w:rsidR="00F51DDF">
              <w:rPr>
                <w:rFonts w:ascii="Bookman Old Style" w:hAnsi="Bookman Old Style" w:cs="Arial"/>
                <w:sz w:val="24"/>
                <w:szCs w:val="24"/>
              </w:rPr>
              <w:t xml:space="preserve"> sehingga </w:t>
            </w:r>
            <w:r w:rsidR="00145324">
              <w:rPr>
                <w:rFonts w:ascii="Bookman Old Style" w:hAnsi="Bookman Old Style" w:cs="Arial"/>
                <w:sz w:val="24"/>
                <w:szCs w:val="24"/>
              </w:rPr>
              <w:t>diharapkan</w:t>
            </w:r>
            <w:r w:rsidR="0084212D">
              <w:rPr>
                <w:rFonts w:ascii="Bookman Old Style" w:hAnsi="Bookman Old Style" w:cs="Arial"/>
                <w:sz w:val="24"/>
                <w:szCs w:val="24"/>
              </w:rPr>
              <w:t xml:space="preserve"> mengarah pada </w:t>
            </w:r>
            <w:r w:rsidR="00F51DDF">
              <w:rPr>
                <w:rFonts w:ascii="Bookman Old Style" w:hAnsi="Bookman Old Style" w:cs="Arial"/>
                <w:sz w:val="24"/>
                <w:szCs w:val="24"/>
              </w:rPr>
              <w:t xml:space="preserve">pandangan </w:t>
            </w:r>
            <w:r w:rsidR="00E5024E">
              <w:rPr>
                <w:rFonts w:ascii="Bookman Old Style" w:hAnsi="Bookman Old Style" w:cs="Arial"/>
                <w:sz w:val="24"/>
                <w:szCs w:val="24"/>
              </w:rPr>
              <w:t xml:space="preserve">bahwa </w:t>
            </w:r>
            <w:r w:rsidR="0084212D">
              <w:rPr>
                <w:rFonts w:ascii="Bookman Old Style" w:hAnsi="Bookman Old Style" w:cs="Arial"/>
                <w:sz w:val="24"/>
                <w:szCs w:val="24"/>
              </w:rPr>
              <w:t>pemberian IUJK</w:t>
            </w:r>
            <w:r w:rsidR="00947CE1">
              <w:rPr>
                <w:rFonts w:ascii="Bookman Old Style" w:hAnsi="Bookman Old Style" w:cs="Arial"/>
                <w:sz w:val="24"/>
                <w:szCs w:val="24"/>
              </w:rPr>
              <w:t xml:space="preserve"> </w:t>
            </w:r>
            <w:r w:rsidR="0084212D">
              <w:rPr>
                <w:rFonts w:ascii="Bookman Old Style" w:hAnsi="Bookman Old Style" w:cs="Arial"/>
                <w:sz w:val="24"/>
                <w:szCs w:val="24"/>
              </w:rPr>
              <w:t>bukan hanya sebatas pelayanan administrasi semata.</w:t>
            </w:r>
          </w:p>
          <w:p w:rsidR="003324AA" w:rsidRPr="00E5024E" w:rsidRDefault="003324AA" w:rsidP="00E5024E">
            <w:pPr>
              <w:tabs>
                <w:tab w:val="left" w:pos="1440"/>
              </w:tabs>
              <w:spacing w:after="0" w:line="360" w:lineRule="auto"/>
              <w:jc w:val="both"/>
              <w:rPr>
                <w:rFonts w:ascii="Bookman Old Style" w:hAnsi="Bookman Old Style" w:cs="Arial"/>
                <w:sz w:val="24"/>
                <w:szCs w:val="24"/>
              </w:rPr>
            </w:pPr>
          </w:p>
          <w:p w:rsidR="00E7042C" w:rsidRPr="003324AA" w:rsidRDefault="00C621FC" w:rsidP="00CE37EE">
            <w:pPr>
              <w:pStyle w:val="ListParagraph"/>
              <w:numPr>
                <w:ilvl w:val="0"/>
                <w:numId w:val="33"/>
              </w:numPr>
              <w:tabs>
                <w:tab w:val="left" w:pos="1440"/>
              </w:tabs>
              <w:spacing w:after="0" w:line="480" w:lineRule="auto"/>
              <w:ind w:left="601" w:hanging="425"/>
              <w:rPr>
                <w:rFonts w:ascii="Bookman Old Style" w:eastAsia="Batang" w:hAnsi="Bookman Old Style"/>
                <w:b/>
                <w:color w:val="000000" w:themeColor="text1"/>
                <w:sz w:val="24"/>
                <w:szCs w:val="24"/>
              </w:rPr>
            </w:pPr>
            <w:r w:rsidRPr="003324AA">
              <w:rPr>
                <w:rFonts w:ascii="Bookman Old Style" w:eastAsia="Batang" w:hAnsi="Bookman Old Style"/>
                <w:b/>
                <w:color w:val="000000" w:themeColor="text1"/>
                <w:sz w:val="24"/>
                <w:szCs w:val="24"/>
              </w:rPr>
              <w:t>PASAL DEMI PASAL</w:t>
            </w:r>
          </w:p>
          <w:p w:rsidR="00BD5E42" w:rsidRPr="00BD5E42" w:rsidRDefault="00BD5E42" w:rsidP="00BD5E42">
            <w:pPr>
              <w:spacing w:after="0" w:line="360" w:lineRule="auto"/>
              <w:ind w:left="1168" w:hanging="567"/>
              <w:jc w:val="both"/>
              <w:rPr>
                <w:rFonts w:ascii="Bookman Old Style" w:hAnsi="Bookman Old Style"/>
                <w:sz w:val="24"/>
                <w:szCs w:val="24"/>
                <w:lang w:val="id-ID"/>
              </w:rPr>
            </w:pPr>
            <w:r w:rsidRPr="00BD5E42">
              <w:rPr>
                <w:rFonts w:ascii="Bookman Old Style" w:hAnsi="Bookman Old Style"/>
                <w:sz w:val="24"/>
                <w:szCs w:val="24"/>
                <w:lang w:val="id-ID"/>
              </w:rPr>
              <w:t>Pasal 1</w:t>
            </w:r>
          </w:p>
          <w:p w:rsidR="00BD5E42" w:rsidRPr="00BD5E42" w:rsidRDefault="00BD5E42" w:rsidP="00BD5E42">
            <w:pPr>
              <w:tabs>
                <w:tab w:val="left" w:pos="1276"/>
              </w:tabs>
              <w:spacing w:after="240" w:line="360" w:lineRule="auto"/>
              <w:ind w:left="1310" w:hanging="1310"/>
              <w:jc w:val="both"/>
              <w:rPr>
                <w:rFonts w:ascii="Bookman Old Style" w:hAnsi="Bookman Old Style"/>
                <w:sz w:val="24"/>
                <w:szCs w:val="24"/>
                <w:lang w:val="id-ID"/>
              </w:rPr>
            </w:pPr>
            <w:r w:rsidRPr="00BD5E42">
              <w:rPr>
                <w:rFonts w:ascii="Bookman Old Style" w:hAnsi="Bookman Old Style"/>
                <w:sz w:val="24"/>
                <w:szCs w:val="24"/>
                <w:lang w:val="id-ID"/>
              </w:rPr>
              <w:tab/>
              <w:t>Cukup jelas.</w:t>
            </w:r>
          </w:p>
          <w:p w:rsidR="00BD5E42" w:rsidRPr="00BD5E42" w:rsidRDefault="00BD5E42" w:rsidP="00BD5E42">
            <w:pPr>
              <w:tabs>
                <w:tab w:val="left" w:pos="720"/>
              </w:tabs>
              <w:spacing w:after="0" w:line="360" w:lineRule="auto"/>
              <w:ind w:left="567" w:firstLine="34"/>
              <w:jc w:val="both"/>
              <w:rPr>
                <w:rFonts w:ascii="Bookman Old Style" w:hAnsi="Bookman Old Style"/>
                <w:sz w:val="24"/>
                <w:szCs w:val="24"/>
                <w:lang w:val="id-ID"/>
              </w:rPr>
            </w:pPr>
            <w:r w:rsidRPr="00BD5E42">
              <w:rPr>
                <w:rFonts w:ascii="Bookman Old Style" w:hAnsi="Bookman Old Style"/>
                <w:sz w:val="24"/>
                <w:szCs w:val="24"/>
                <w:lang w:val="id-ID"/>
              </w:rPr>
              <w:t>Pasal 2</w:t>
            </w:r>
          </w:p>
          <w:p w:rsidR="00BD5E42" w:rsidRPr="00BD5E42" w:rsidRDefault="00BD5E42" w:rsidP="00BD5E42">
            <w:pPr>
              <w:tabs>
                <w:tab w:val="left" w:pos="1276"/>
              </w:tabs>
              <w:spacing w:after="240" w:line="360" w:lineRule="auto"/>
              <w:ind w:left="1310" w:hanging="1310"/>
              <w:jc w:val="both"/>
              <w:rPr>
                <w:rFonts w:ascii="Bookman Old Style" w:hAnsi="Bookman Old Style"/>
                <w:sz w:val="24"/>
                <w:szCs w:val="24"/>
                <w:lang w:val="id-ID"/>
              </w:rPr>
            </w:pPr>
            <w:r w:rsidRPr="00BD5E42">
              <w:rPr>
                <w:rFonts w:ascii="Bookman Old Style" w:hAnsi="Bookman Old Style"/>
                <w:sz w:val="24"/>
                <w:szCs w:val="24"/>
                <w:lang w:val="id-ID"/>
              </w:rPr>
              <w:tab/>
              <w:t>Cukup jelas.</w:t>
            </w:r>
            <w:r w:rsidRPr="00BD5E42">
              <w:rPr>
                <w:rFonts w:ascii="Bookman Old Style" w:hAnsi="Bookman Old Style"/>
                <w:sz w:val="24"/>
                <w:szCs w:val="24"/>
                <w:lang w:val="id-ID"/>
              </w:rPr>
              <w:tab/>
            </w:r>
          </w:p>
          <w:p w:rsidR="00BD5E42" w:rsidRPr="00BD5E42" w:rsidRDefault="00BD5E42" w:rsidP="00E6464C">
            <w:pPr>
              <w:spacing w:after="0" w:line="360" w:lineRule="auto"/>
              <w:ind w:left="1276" w:hanging="709"/>
              <w:jc w:val="both"/>
              <w:rPr>
                <w:rFonts w:ascii="Bookman Old Style" w:hAnsi="Bookman Old Style"/>
                <w:sz w:val="24"/>
                <w:szCs w:val="24"/>
                <w:lang w:val="id-ID"/>
              </w:rPr>
            </w:pPr>
            <w:r w:rsidRPr="00BD5E42">
              <w:rPr>
                <w:rFonts w:ascii="Bookman Old Style" w:hAnsi="Bookman Old Style"/>
                <w:sz w:val="24"/>
                <w:szCs w:val="24"/>
                <w:lang w:val="id-ID"/>
              </w:rPr>
              <w:t>Pasal 3</w:t>
            </w:r>
          </w:p>
          <w:p w:rsidR="00BD5E42" w:rsidRPr="00BD5E42" w:rsidRDefault="00BD5E42" w:rsidP="00BD5E42">
            <w:pPr>
              <w:tabs>
                <w:tab w:val="left" w:pos="720"/>
              </w:tabs>
              <w:spacing w:after="240" w:line="360" w:lineRule="auto"/>
              <w:ind w:left="1276" w:hanging="916"/>
              <w:jc w:val="both"/>
              <w:rPr>
                <w:rFonts w:ascii="Bookman Old Style" w:hAnsi="Bookman Old Style"/>
                <w:sz w:val="24"/>
                <w:szCs w:val="24"/>
                <w:lang w:val="id-ID"/>
              </w:rPr>
            </w:pPr>
            <w:r w:rsidRPr="00BD5E42">
              <w:rPr>
                <w:rFonts w:ascii="Bookman Old Style" w:hAnsi="Bookman Old Style"/>
                <w:sz w:val="24"/>
                <w:szCs w:val="24"/>
                <w:lang w:val="id-ID"/>
              </w:rPr>
              <w:tab/>
            </w:r>
            <w:r w:rsidRPr="00BD5E42">
              <w:rPr>
                <w:rFonts w:ascii="Bookman Old Style" w:hAnsi="Bookman Old Style"/>
                <w:sz w:val="24"/>
                <w:szCs w:val="24"/>
                <w:lang w:val="id-ID"/>
              </w:rPr>
              <w:tab/>
              <w:t>Cukup jelas.</w:t>
            </w:r>
          </w:p>
          <w:p w:rsidR="00BD5E42" w:rsidRPr="00BD5E42" w:rsidRDefault="00BD5E42" w:rsidP="00E6464C">
            <w:pPr>
              <w:spacing w:after="0" w:line="360" w:lineRule="auto"/>
              <w:ind w:left="1276" w:hanging="709"/>
              <w:jc w:val="both"/>
              <w:rPr>
                <w:rFonts w:ascii="Bookman Old Style" w:hAnsi="Bookman Old Style"/>
                <w:sz w:val="24"/>
                <w:szCs w:val="24"/>
                <w:lang w:val="id-ID"/>
              </w:rPr>
            </w:pPr>
            <w:r w:rsidRPr="00BD5E42">
              <w:rPr>
                <w:rFonts w:ascii="Bookman Old Style" w:hAnsi="Bookman Old Style"/>
                <w:sz w:val="24"/>
                <w:szCs w:val="24"/>
                <w:lang w:val="id-ID"/>
              </w:rPr>
              <w:t>Pasal 4</w:t>
            </w:r>
          </w:p>
          <w:p w:rsidR="00BD5E42" w:rsidRPr="00BD5E42" w:rsidRDefault="00BD5E42" w:rsidP="00BD5E42">
            <w:pPr>
              <w:spacing w:after="240" w:line="360" w:lineRule="auto"/>
              <w:ind w:left="1276" w:hanging="709"/>
              <w:jc w:val="both"/>
              <w:rPr>
                <w:rFonts w:ascii="Bookman Old Style" w:hAnsi="Bookman Old Style"/>
                <w:sz w:val="24"/>
                <w:szCs w:val="24"/>
                <w:lang w:val="id-ID"/>
              </w:rPr>
            </w:pPr>
            <w:r w:rsidRPr="00BD5E42">
              <w:rPr>
                <w:rFonts w:ascii="Bookman Old Style" w:hAnsi="Bookman Old Style"/>
                <w:sz w:val="24"/>
                <w:szCs w:val="24"/>
                <w:lang w:val="id-ID"/>
              </w:rPr>
              <w:tab/>
              <w:t>Cukup jelas.</w:t>
            </w:r>
          </w:p>
          <w:p w:rsidR="00BD5E42" w:rsidRPr="00BD5E42" w:rsidRDefault="00BD5E42" w:rsidP="00BD5E42">
            <w:pPr>
              <w:spacing w:line="360" w:lineRule="auto"/>
              <w:ind w:left="1276" w:hanging="709"/>
              <w:jc w:val="both"/>
              <w:rPr>
                <w:rFonts w:ascii="Bookman Old Style" w:hAnsi="Bookman Old Style"/>
                <w:sz w:val="24"/>
                <w:szCs w:val="24"/>
                <w:lang w:val="id-ID"/>
              </w:rPr>
            </w:pPr>
            <w:r w:rsidRPr="00BD5E42">
              <w:rPr>
                <w:rFonts w:ascii="Bookman Old Style" w:hAnsi="Bookman Old Style"/>
                <w:sz w:val="24"/>
                <w:szCs w:val="24"/>
                <w:lang w:val="id-ID"/>
              </w:rPr>
              <w:t>Pasal 5</w:t>
            </w:r>
          </w:p>
          <w:p w:rsidR="00E6464C" w:rsidRDefault="00E6464C" w:rsidP="00E6464C">
            <w:pPr>
              <w:spacing w:after="0" w:line="360" w:lineRule="auto"/>
              <w:ind w:left="1310" w:firstLine="0"/>
              <w:jc w:val="both"/>
              <w:rPr>
                <w:rFonts w:ascii="Bookman Old Style" w:hAnsi="Bookman Old Style"/>
                <w:sz w:val="24"/>
                <w:szCs w:val="24"/>
              </w:rPr>
            </w:pPr>
            <w:r>
              <w:rPr>
                <w:rFonts w:ascii="Bookman Old Style" w:hAnsi="Bookman Old Style"/>
                <w:sz w:val="24"/>
                <w:szCs w:val="24"/>
              </w:rPr>
              <w:t>Ayat (1)</w:t>
            </w:r>
            <w:r w:rsidR="00BD5E42" w:rsidRPr="00BD5E42">
              <w:rPr>
                <w:rFonts w:ascii="Bookman Old Style" w:hAnsi="Bookman Old Style"/>
                <w:sz w:val="24"/>
                <w:szCs w:val="24"/>
                <w:lang w:val="id-ID"/>
              </w:rPr>
              <w:tab/>
            </w:r>
          </w:p>
          <w:p w:rsidR="00BD5E42" w:rsidRDefault="00BD5E42" w:rsidP="00E6464C">
            <w:pPr>
              <w:spacing w:after="240" w:line="360" w:lineRule="auto"/>
              <w:ind w:left="1877" w:firstLine="34"/>
              <w:jc w:val="both"/>
              <w:rPr>
                <w:rFonts w:ascii="Bookman Old Style" w:hAnsi="Bookman Old Style"/>
                <w:sz w:val="24"/>
                <w:szCs w:val="24"/>
              </w:rPr>
            </w:pPr>
            <w:r w:rsidRPr="00BD5E42">
              <w:rPr>
                <w:rFonts w:ascii="Bookman Old Style" w:hAnsi="Bookman Old Style"/>
                <w:sz w:val="24"/>
                <w:szCs w:val="24"/>
                <w:lang w:val="id-ID"/>
              </w:rPr>
              <w:t>Cukup jelas.</w:t>
            </w:r>
          </w:p>
          <w:p w:rsidR="00E6464C" w:rsidRDefault="00E6464C" w:rsidP="00E67A81">
            <w:pPr>
              <w:spacing w:after="0" w:line="360" w:lineRule="auto"/>
              <w:ind w:left="1310" w:firstLine="0"/>
              <w:jc w:val="both"/>
              <w:rPr>
                <w:rFonts w:ascii="Bookman Old Style" w:hAnsi="Bookman Old Style"/>
                <w:sz w:val="24"/>
                <w:szCs w:val="24"/>
              </w:rPr>
            </w:pPr>
            <w:r>
              <w:rPr>
                <w:rFonts w:ascii="Bookman Old Style" w:hAnsi="Bookman Old Style"/>
                <w:sz w:val="24"/>
                <w:szCs w:val="24"/>
              </w:rPr>
              <w:t>Ayat (2)</w:t>
            </w:r>
          </w:p>
          <w:p w:rsidR="00E6464C" w:rsidRDefault="00E67A81" w:rsidP="00E67A81">
            <w:pPr>
              <w:spacing w:after="240" w:line="360" w:lineRule="auto"/>
              <w:ind w:left="2019" w:firstLine="0"/>
              <w:jc w:val="both"/>
              <w:rPr>
                <w:rFonts w:ascii="Bookman Old Style" w:hAnsi="Bookman Old Style" w:cs="Arial"/>
                <w:sz w:val="24"/>
                <w:szCs w:val="24"/>
              </w:rPr>
            </w:pPr>
            <w:r w:rsidRPr="00947CE1">
              <w:rPr>
                <w:rFonts w:ascii="Bookman Old Style" w:hAnsi="Bookman Old Style" w:cs="Arial"/>
                <w:sz w:val="24"/>
                <w:szCs w:val="24"/>
              </w:rPr>
              <w:t>Pembatasan pekerjaan yang boleh dilakukan oleh orang</w:t>
            </w:r>
            <w:r w:rsidR="005D6DA8" w:rsidRPr="00947CE1">
              <w:rPr>
                <w:rFonts w:ascii="Bookman Old Style" w:hAnsi="Bookman Old Style" w:cs="Arial"/>
                <w:sz w:val="24"/>
                <w:szCs w:val="24"/>
                <w:lang w:val="id-ID"/>
              </w:rPr>
              <w:t>-</w:t>
            </w:r>
            <w:r w:rsidRPr="00947CE1">
              <w:rPr>
                <w:rFonts w:ascii="Bookman Old Style" w:hAnsi="Bookman Old Style" w:cs="Arial"/>
                <w:sz w:val="24"/>
                <w:szCs w:val="24"/>
              </w:rPr>
              <w:t>perseorangan dimaksudkan untuk memberikan perlindungan terhadap para pihak maupun masyarakat atas resiko pekerjaan konstruksi.</w:t>
            </w:r>
          </w:p>
          <w:p w:rsidR="00B81712" w:rsidRDefault="00B81712" w:rsidP="00B81712">
            <w:pPr>
              <w:spacing w:after="0" w:line="360" w:lineRule="auto"/>
              <w:ind w:left="1310" w:firstLine="0"/>
              <w:jc w:val="both"/>
              <w:rPr>
                <w:rFonts w:ascii="Bookman Old Style" w:hAnsi="Bookman Old Style"/>
                <w:sz w:val="24"/>
                <w:szCs w:val="24"/>
              </w:rPr>
            </w:pPr>
            <w:r>
              <w:rPr>
                <w:rFonts w:ascii="Bookman Old Style" w:hAnsi="Bookman Old Style"/>
                <w:sz w:val="24"/>
                <w:szCs w:val="24"/>
              </w:rPr>
              <w:t>Ayat (3)</w:t>
            </w:r>
            <w:r w:rsidRPr="00BD5E42">
              <w:rPr>
                <w:rFonts w:ascii="Bookman Old Style" w:hAnsi="Bookman Old Style"/>
                <w:sz w:val="24"/>
                <w:szCs w:val="24"/>
                <w:lang w:val="id-ID"/>
              </w:rPr>
              <w:tab/>
            </w:r>
          </w:p>
          <w:p w:rsidR="00897CF6" w:rsidRDefault="00B81712" w:rsidP="00B81712">
            <w:pPr>
              <w:spacing w:after="240" w:line="360" w:lineRule="auto"/>
              <w:ind w:left="2019" w:firstLine="0"/>
              <w:jc w:val="both"/>
              <w:rPr>
                <w:rFonts w:ascii="Bookman Old Style" w:hAnsi="Bookman Old Style"/>
                <w:sz w:val="24"/>
                <w:szCs w:val="24"/>
              </w:rPr>
            </w:pPr>
            <w:r w:rsidRPr="00BD5E42">
              <w:rPr>
                <w:rFonts w:ascii="Bookman Old Style" w:hAnsi="Bookman Old Style"/>
                <w:sz w:val="24"/>
                <w:szCs w:val="24"/>
                <w:lang w:val="id-ID"/>
              </w:rPr>
              <w:t>Cukup jelas.</w:t>
            </w:r>
          </w:p>
          <w:p w:rsidR="000823F4" w:rsidRPr="000823F4" w:rsidRDefault="000823F4" w:rsidP="00B81712">
            <w:pPr>
              <w:spacing w:after="240" w:line="360" w:lineRule="auto"/>
              <w:ind w:left="2019" w:firstLine="0"/>
              <w:jc w:val="both"/>
              <w:rPr>
                <w:rFonts w:ascii="Bookman Old Style" w:hAnsi="Bookman Old Style"/>
                <w:sz w:val="24"/>
                <w:szCs w:val="24"/>
              </w:rPr>
            </w:pPr>
          </w:p>
          <w:p w:rsidR="000823F4" w:rsidRDefault="000823F4" w:rsidP="003B2F98">
            <w:pPr>
              <w:spacing w:after="0" w:line="240" w:lineRule="auto"/>
              <w:ind w:left="1310" w:firstLine="0"/>
              <w:jc w:val="both"/>
              <w:rPr>
                <w:rFonts w:ascii="Bookman Old Style" w:hAnsi="Bookman Old Style"/>
                <w:sz w:val="24"/>
                <w:szCs w:val="24"/>
              </w:rPr>
            </w:pPr>
          </w:p>
          <w:p w:rsidR="00B81712" w:rsidRDefault="00B81712" w:rsidP="00B81712">
            <w:pPr>
              <w:spacing w:after="0" w:line="360" w:lineRule="auto"/>
              <w:ind w:left="1310" w:firstLine="0"/>
              <w:jc w:val="both"/>
              <w:rPr>
                <w:rFonts w:ascii="Bookman Old Style" w:hAnsi="Bookman Old Style"/>
                <w:sz w:val="24"/>
                <w:szCs w:val="24"/>
              </w:rPr>
            </w:pPr>
            <w:r>
              <w:rPr>
                <w:rFonts w:ascii="Bookman Old Style" w:hAnsi="Bookman Old Style"/>
                <w:sz w:val="24"/>
                <w:szCs w:val="24"/>
              </w:rPr>
              <w:t>Ayat (4)</w:t>
            </w:r>
            <w:r w:rsidRPr="00BD5E42">
              <w:rPr>
                <w:rFonts w:ascii="Bookman Old Style" w:hAnsi="Bookman Old Style"/>
                <w:sz w:val="24"/>
                <w:szCs w:val="24"/>
                <w:lang w:val="id-ID"/>
              </w:rPr>
              <w:tab/>
            </w:r>
          </w:p>
          <w:p w:rsidR="00B81712" w:rsidRDefault="00B81712" w:rsidP="00B81712">
            <w:pPr>
              <w:spacing w:after="240" w:line="360" w:lineRule="auto"/>
              <w:ind w:left="2019" w:firstLine="0"/>
              <w:jc w:val="both"/>
              <w:rPr>
                <w:rFonts w:ascii="Bookman Old Style" w:hAnsi="Bookman Old Style"/>
                <w:sz w:val="24"/>
                <w:szCs w:val="24"/>
              </w:rPr>
            </w:pPr>
            <w:r w:rsidRPr="00BD5E42">
              <w:rPr>
                <w:rFonts w:ascii="Bookman Old Style" w:hAnsi="Bookman Old Style"/>
                <w:sz w:val="24"/>
                <w:szCs w:val="24"/>
                <w:lang w:val="id-ID"/>
              </w:rPr>
              <w:t>Cukup jelas.</w:t>
            </w:r>
          </w:p>
          <w:p w:rsidR="00B81712" w:rsidRDefault="00B81712" w:rsidP="00B81712">
            <w:pPr>
              <w:spacing w:after="0" w:line="360" w:lineRule="auto"/>
              <w:ind w:left="1310" w:firstLine="0"/>
              <w:jc w:val="both"/>
              <w:rPr>
                <w:rFonts w:ascii="Bookman Old Style" w:hAnsi="Bookman Old Style"/>
                <w:sz w:val="24"/>
                <w:szCs w:val="24"/>
              </w:rPr>
            </w:pPr>
            <w:r>
              <w:rPr>
                <w:rFonts w:ascii="Bookman Old Style" w:hAnsi="Bookman Old Style"/>
                <w:sz w:val="24"/>
                <w:szCs w:val="24"/>
              </w:rPr>
              <w:t>Ayat (5)</w:t>
            </w:r>
            <w:r w:rsidRPr="00BD5E42">
              <w:rPr>
                <w:rFonts w:ascii="Bookman Old Style" w:hAnsi="Bookman Old Style"/>
                <w:sz w:val="24"/>
                <w:szCs w:val="24"/>
                <w:lang w:val="id-ID"/>
              </w:rPr>
              <w:tab/>
            </w:r>
          </w:p>
          <w:p w:rsidR="00B81712" w:rsidRPr="00B81712" w:rsidRDefault="007F4DD1" w:rsidP="00B81712">
            <w:pPr>
              <w:spacing w:after="240" w:line="360" w:lineRule="auto"/>
              <w:ind w:left="2019" w:firstLine="0"/>
              <w:jc w:val="both"/>
              <w:rPr>
                <w:rFonts w:ascii="Bookman Old Style" w:hAnsi="Bookman Old Style"/>
                <w:sz w:val="24"/>
                <w:szCs w:val="24"/>
              </w:rPr>
            </w:pPr>
            <w:r w:rsidRPr="0031369A">
              <w:rPr>
                <w:rFonts w:ascii="Bookman Old Style" w:hAnsi="Bookman Old Style" w:cs="Arial"/>
                <w:sz w:val="24"/>
                <w:szCs w:val="24"/>
              </w:rPr>
              <w:t>Pekerjaan yang boleh dilakukan oleh BUJK yang berbentuk perseroan terbatas atau BUJK asing yang dipersamakan untuk memberikan perlindungan terhadap para pihak maupun masyar</w:t>
            </w:r>
            <w:r>
              <w:rPr>
                <w:rFonts w:ascii="Bookman Old Style" w:hAnsi="Bookman Old Style" w:cs="Arial"/>
                <w:sz w:val="24"/>
                <w:szCs w:val="24"/>
              </w:rPr>
              <w:t>a</w:t>
            </w:r>
            <w:r w:rsidRPr="0031369A">
              <w:rPr>
                <w:rFonts w:ascii="Bookman Old Style" w:hAnsi="Bookman Old Style" w:cs="Arial"/>
                <w:sz w:val="24"/>
                <w:szCs w:val="24"/>
              </w:rPr>
              <w:t>kat atas resiko pekerjaan konstruksi</w:t>
            </w:r>
            <w:r>
              <w:rPr>
                <w:rFonts w:ascii="Bookman Old Style" w:hAnsi="Bookman Old Style" w:cs="Arial"/>
                <w:sz w:val="24"/>
                <w:szCs w:val="24"/>
              </w:rPr>
              <w:t>.</w:t>
            </w:r>
          </w:p>
          <w:p w:rsidR="00BD5E42" w:rsidRPr="00BD5E42" w:rsidRDefault="00BD5E42" w:rsidP="001B307C">
            <w:pPr>
              <w:spacing w:after="0" w:line="360" w:lineRule="auto"/>
              <w:ind w:left="1276" w:hanging="709"/>
              <w:jc w:val="both"/>
              <w:rPr>
                <w:rFonts w:ascii="Bookman Old Style" w:hAnsi="Bookman Old Style"/>
                <w:sz w:val="24"/>
                <w:szCs w:val="24"/>
                <w:lang w:val="id-ID"/>
              </w:rPr>
            </w:pPr>
            <w:r w:rsidRPr="00BD5E42">
              <w:rPr>
                <w:rFonts w:ascii="Bookman Old Style" w:hAnsi="Bookman Old Style"/>
                <w:sz w:val="24"/>
                <w:szCs w:val="24"/>
                <w:lang w:val="id-ID"/>
              </w:rPr>
              <w:t>Pasal 6</w:t>
            </w:r>
          </w:p>
          <w:p w:rsidR="00BD5E42" w:rsidRPr="00BD5E42" w:rsidRDefault="00BD5E42" w:rsidP="00BD5E42">
            <w:pPr>
              <w:tabs>
                <w:tab w:val="left" w:pos="720"/>
              </w:tabs>
              <w:spacing w:after="240" w:line="360" w:lineRule="auto"/>
              <w:ind w:left="1276" w:hanging="916"/>
              <w:jc w:val="both"/>
              <w:rPr>
                <w:rFonts w:ascii="Bookman Old Style" w:hAnsi="Bookman Old Style"/>
                <w:sz w:val="24"/>
                <w:szCs w:val="24"/>
                <w:lang w:val="id-ID"/>
              </w:rPr>
            </w:pPr>
            <w:r w:rsidRPr="00BD5E42">
              <w:rPr>
                <w:rFonts w:ascii="Bookman Old Style" w:hAnsi="Bookman Old Style"/>
                <w:sz w:val="24"/>
                <w:szCs w:val="24"/>
              </w:rPr>
              <w:tab/>
            </w:r>
            <w:r w:rsidRPr="00BD5E42">
              <w:rPr>
                <w:rFonts w:ascii="Bookman Old Style" w:hAnsi="Bookman Old Style"/>
                <w:sz w:val="24"/>
                <w:szCs w:val="24"/>
                <w:lang w:val="id-ID"/>
              </w:rPr>
              <w:tab/>
              <w:t>Cukup jelas.</w:t>
            </w:r>
          </w:p>
          <w:p w:rsidR="00BD5E42" w:rsidRPr="00BD5E42" w:rsidRDefault="00BD5E42" w:rsidP="001350C0">
            <w:pPr>
              <w:spacing w:after="0" w:line="480" w:lineRule="auto"/>
              <w:ind w:left="1310" w:hanging="709"/>
              <w:jc w:val="both"/>
              <w:rPr>
                <w:rFonts w:ascii="Bookman Old Style" w:hAnsi="Bookman Old Style"/>
                <w:sz w:val="24"/>
                <w:szCs w:val="24"/>
                <w:lang w:val="id-ID"/>
              </w:rPr>
            </w:pPr>
            <w:r w:rsidRPr="00BD5E42">
              <w:rPr>
                <w:rFonts w:ascii="Bookman Old Style" w:hAnsi="Bookman Old Style"/>
                <w:sz w:val="24"/>
                <w:szCs w:val="24"/>
                <w:lang w:val="id-ID"/>
              </w:rPr>
              <w:t>Pasal 7</w:t>
            </w:r>
          </w:p>
          <w:p w:rsidR="00BD5E42" w:rsidRDefault="00235CCE" w:rsidP="007543A7">
            <w:pPr>
              <w:spacing w:after="0" w:line="360" w:lineRule="auto"/>
              <w:ind w:left="1310" w:hanging="743"/>
              <w:jc w:val="both"/>
              <w:rPr>
                <w:rFonts w:ascii="Bookman Old Style" w:hAnsi="Bookman Old Style"/>
                <w:sz w:val="24"/>
                <w:szCs w:val="24"/>
              </w:rPr>
            </w:pPr>
            <w:r>
              <w:rPr>
                <w:rFonts w:ascii="Bookman Old Style" w:hAnsi="Bookman Old Style"/>
                <w:sz w:val="24"/>
                <w:szCs w:val="24"/>
                <w:lang w:val="id-ID"/>
              </w:rPr>
              <w:tab/>
            </w:r>
            <w:r>
              <w:rPr>
                <w:rFonts w:ascii="Bookman Old Style" w:hAnsi="Bookman Old Style"/>
                <w:sz w:val="24"/>
                <w:szCs w:val="24"/>
              </w:rPr>
              <w:t>Huruf a</w:t>
            </w:r>
            <w:r w:rsidR="00BD5E42" w:rsidRPr="00BD5E42">
              <w:rPr>
                <w:rFonts w:ascii="Bookman Old Style" w:hAnsi="Bookman Old Style"/>
                <w:sz w:val="24"/>
                <w:szCs w:val="24"/>
                <w:lang w:val="id-ID"/>
              </w:rPr>
              <w:tab/>
            </w:r>
          </w:p>
          <w:p w:rsidR="001350C0" w:rsidRDefault="007543A7" w:rsidP="00E5630C">
            <w:pPr>
              <w:spacing w:line="360" w:lineRule="auto"/>
              <w:ind w:left="2019" w:firstLine="0"/>
              <w:jc w:val="both"/>
              <w:rPr>
                <w:rFonts w:ascii="Bookman Old Style" w:hAnsi="Bookman Old Style" w:cs="Arial"/>
                <w:sz w:val="24"/>
                <w:szCs w:val="24"/>
              </w:rPr>
            </w:pPr>
            <w:r w:rsidRPr="005F0926">
              <w:rPr>
                <w:rFonts w:ascii="Bookman Old Style" w:hAnsi="Bookman Old Style" w:cs="Arial"/>
                <w:sz w:val="24"/>
                <w:szCs w:val="24"/>
                <w:lang w:val="nb-NO"/>
              </w:rPr>
              <w:t>Yang dimaksud dengan ”usaha Jasa Konstruksi untuk bidang usaha perencanaan dan pengawasan konstruksi” adalah t</w:t>
            </w:r>
            <w:r w:rsidR="001350C0" w:rsidRPr="005F0926">
              <w:rPr>
                <w:rFonts w:ascii="Bookman Old Style" w:hAnsi="Bookman Old Style" w:cs="Arial"/>
                <w:sz w:val="24"/>
                <w:szCs w:val="24"/>
              </w:rPr>
              <w:t xml:space="preserve">ermasuk sipil, mekanikal, elektrikal, jasa survey, jasa analisis dan </w:t>
            </w:r>
            <w:r w:rsidR="001350C0" w:rsidRPr="005F0926">
              <w:rPr>
                <w:rFonts w:ascii="Bookman Old Style" w:hAnsi="Bookman Old Style" w:cs="Arial"/>
                <w:i/>
                <w:sz w:val="24"/>
                <w:szCs w:val="24"/>
              </w:rPr>
              <w:t>engineering</w:t>
            </w:r>
            <w:r w:rsidR="001350C0" w:rsidRPr="005F0926">
              <w:rPr>
                <w:rFonts w:ascii="Bookman Old Style" w:hAnsi="Bookman Old Style" w:cs="Arial"/>
                <w:sz w:val="24"/>
                <w:szCs w:val="24"/>
              </w:rPr>
              <w:t xml:space="preserve">, layanan jasa inspeksi teknis, layanan manajemen proyek dan layanan jasa </w:t>
            </w:r>
            <w:r w:rsidR="001350C0" w:rsidRPr="005F0926">
              <w:rPr>
                <w:rFonts w:ascii="Bookman Old Style" w:hAnsi="Bookman Old Style" w:cs="Arial"/>
                <w:i/>
                <w:sz w:val="24"/>
                <w:szCs w:val="24"/>
              </w:rPr>
              <w:t>engineering</w:t>
            </w:r>
            <w:r w:rsidR="001350C0" w:rsidRPr="005F0926">
              <w:rPr>
                <w:rFonts w:ascii="Bookman Old Style" w:hAnsi="Bookman Old Style" w:cs="Arial"/>
                <w:sz w:val="24"/>
                <w:szCs w:val="24"/>
              </w:rPr>
              <w:t xml:space="preserve"> terpadu.</w:t>
            </w:r>
          </w:p>
          <w:p w:rsidR="007543A7" w:rsidRPr="001350C0" w:rsidRDefault="007543A7" w:rsidP="007543A7">
            <w:pPr>
              <w:spacing w:after="0" w:line="360" w:lineRule="auto"/>
              <w:ind w:left="1310" w:firstLine="0"/>
              <w:jc w:val="both"/>
              <w:rPr>
                <w:rFonts w:ascii="Bookman Old Style" w:hAnsi="Bookman Old Style"/>
                <w:sz w:val="24"/>
                <w:szCs w:val="24"/>
              </w:rPr>
            </w:pPr>
            <w:r>
              <w:rPr>
                <w:rFonts w:ascii="Bookman Old Style" w:hAnsi="Bookman Old Style"/>
                <w:sz w:val="24"/>
                <w:szCs w:val="24"/>
              </w:rPr>
              <w:t>Huruf b</w:t>
            </w:r>
          </w:p>
          <w:p w:rsidR="00BD5E42" w:rsidRPr="00BD5E42" w:rsidRDefault="00BD5E42" w:rsidP="00E5630C">
            <w:pPr>
              <w:spacing w:after="240" w:line="360" w:lineRule="auto"/>
              <w:ind w:left="2019" w:hanging="1452"/>
              <w:jc w:val="both"/>
              <w:rPr>
                <w:rFonts w:ascii="Bookman Old Style" w:hAnsi="Bookman Old Style"/>
                <w:sz w:val="24"/>
                <w:szCs w:val="24"/>
              </w:rPr>
            </w:pPr>
            <w:r w:rsidRPr="00BD5E42">
              <w:rPr>
                <w:rFonts w:ascii="Bookman Old Style" w:hAnsi="Bookman Old Style"/>
                <w:sz w:val="24"/>
                <w:szCs w:val="24"/>
              </w:rPr>
              <w:tab/>
            </w:r>
            <w:r w:rsidRPr="00BD5E42">
              <w:rPr>
                <w:rFonts w:ascii="Bookman Old Style" w:hAnsi="Bookman Old Style"/>
                <w:sz w:val="24"/>
                <w:szCs w:val="24"/>
                <w:lang w:val="id-ID"/>
              </w:rPr>
              <w:t>Cukup jelas.</w:t>
            </w:r>
          </w:p>
          <w:p w:rsidR="00BD5E42" w:rsidRPr="00BD5E42" w:rsidRDefault="00BD5E42" w:rsidP="007543A7">
            <w:pPr>
              <w:spacing w:after="0" w:line="360" w:lineRule="auto"/>
              <w:ind w:left="1310" w:hanging="709"/>
              <w:jc w:val="both"/>
              <w:rPr>
                <w:rFonts w:ascii="Bookman Old Style" w:hAnsi="Bookman Old Style"/>
                <w:sz w:val="24"/>
                <w:szCs w:val="24"/>
                <w:lang w:val="id-ID"/>
              </w:rPr>
            </w:pPr>
            <w:r w:rsidRPr="00BD5E42">
              <w:rPr>
                <w:rFonts w:ascii="Bookman Old Style" w:hAnsi="Bookman Old Style"/>
                <w:sz w:val="24"/>
                <w:szCs w:val="24"/>
                <w:lang w:val="id-ID"/>
              </w:rPr>
              <w:t>Pasal 8</w:t>
            </w:r>
          </w:p>
          <w:p w:rsidR="00BD5E42" w:rsidRPr="00BD5E42" w:rsidRDefault="00BD5E42" w:rsidP="00BD5E42">
            <w:pPr>
              <w:tabs>
                <w:tab w:val="left" w:pos="1276"/>
              </w:tabs>
              <w:spacing w:after="240" w:line="360" w:lineRule="auto"/>
              <w:ind w:left="567"/>
              <w:jc w:val="both"/>
              <w:rPr>
                <w:rFonts w:ascii="Bookman Old Style" w:hAnsi="Bookman Old Style"/>
                <w:sz w:val="24"/>
                <w:szCs w:val="24"/>
                <w:lang w:val="id-ID"/>
              </w:rPr>
            </w:pPr>
            <w:r w:rsidRPr="00BD5E42">
              <w:rPr>
                <w:rFonts w:ascii="Bookman Old Style" w:hAnsi="Bookman Old Style"/>
                <w:sz w:val="24"/>
                <w:szCs w:val="24"/>
                <w:lang w:val="id-ID"/>
              </w:rPr>
              <w:tab/>
            </w:r>
            <w:r w:rsidR="007543A7">
              <w:rPr>
                <w:rFonts w:ascii="Bookman Old Style" w:hAnsi="Bookman Old Style"/>
                <w:sz w:val="24"/>
                <w:szCs w:val="24"/>
              </w:rPr>
              <w:tab/>
            </w:r>
            <w:r w:rsidRPr="00BD5E42">
              <w:rPr>
                <w:rFonts w:ascii="Bookman Old Style" w:hAnsi="Bookman Old Style"/>
                <w:sz w:val="24"/>
                <w:szCs w:val="24"/>
                <w:lang w:val="id-ID"/>
              </w:rPr>
              <w:t>Cukup jelas.</w:t>
            </w:r>
          </w:p>
          <w:p w:rsidR="00BD5E42" w:rsidRDefault="00BD5E42" w:rsidP="006F49D1">
            <w:pPr>
              <w:tabs>
                <w:tab w:val="left" w:pos="720"/>
              </w:tabs>
              <w:spacing w:after="0" w:line="360" w:lineRule="auto"/>
              <w:ind w:left="567" w:firstLine="34"/>
              <w:jc w:val="both"/>
              <w:rPr>
                <w:rFonts w:ascii="Bookman Old Style" w:hAnsi="Bookman Old Style"/>
                <w:sz w:val="24"/>
                <w:szCs w:val="24"/>
              </w:rPr>
            </w:pPr>
            <w:r w:rsidRPr="00BD5E42">
              <w:rPr>
                <w:rFonts w:ascii="Bookman Old Style" w:hAnsi="Bookman Old Style"/>
                <w:sz w:val="24"/>
                <w:szCs w:val="24"/>
                <w:lang w:val="id-ID"/>
              </w:rPr>
              <w:t>Pasal 9</w:t>
            </w:r>
          </w:p>
          <w:p w:rsidR="00BD5E42" w:rsidRDefault="00BD5E42" w:rsidP="00F60DB7">
            <w:pPr>
              <w:tabs>
                <w:tab w:val="left" w:pos="1593"/>
              </w:tabs>
              <w:spacing w:after="120" w:line="360" w:lineRule="auto"/>
              <w:ind w:left="1310" w:firstLine="0"/>
              <w:jc w:val="both"/>
              <w:rPr>
                <w:rFonts w:ascii="Bookman Old Style" w:hAnsi="Bookman Old Style"/>
                <w:sz w:val="24"/>
                <w:szCs w:val="24"/>
              </w:rPr>
            </w:pPr>
            <w:r w:rsidRPr="00BD5E42">
              <w:rPr>
                <w:rFonts w:ascii="Bookman Old Style" w:hAnsi="Bookman Old Style"/>
                <w:sz w:val="24"/>
                <w:szCs w:val="24"/>
                <w:lang w:val="id-ID"/>
              </w:rPr>
              <w:t>Cukup jelas.</w:t>
            </w:r>
          </w:p>
          <w:p w:rsidR="00BD5E42" w:rsidRPr="00BD5E42" w:rsidRDefault="00BD5E42" w:rsidP="006F49D1">
            <w:pPr>
              <w:tabs>
                <w:tab w:val="left" w:pos="720"/>
              </w:tabs>
              <w:spacing w:after="0" w:line="360" w:lineRule="auto"/>
              <w:ind w:left="1310" w:hanging="709"/>
              <w:jc w:val="both"/>
              <w:rPr>
                <w:rFonts w:ascii="Bookman Old Style" w:hAnsi="Bookman Old Style"/>
                <w:sz w:val="24"/>
                <w:szCs w:val="24"/>
                <w:lang w:val="id-ID"/>
              </w:rPr>
            </w:pPr>
            <w:r w:rsidRPr="00BD5E42">
              <w:rPr>
                <w:rFonts w:ascii="Bookman Old Style" w:hAnsi="Bookman Old Style"/>
                <w:sz w:val="24"/>
                <w:szCs w:val="24"/>
                <w:lang w:val="id-ID"/>
              </w:rPr>
              <w:t>Pasal 10</w:t>
            </w:r>
          </w:p>
          <w:p w:rsidR="00F06AA0" w:rsidRPr="00F06AA0" w:rsidRDefault="00BD5E42" w:rsidP="00F60DB7">
            <w:pPr>
              <w:tabs>
                <w:tab w:val="left" w:pos="1276"/>
              </w:tabs>
              <w:spacing w:after="240" w:line="360" w:lineRule="auto"/>
              <w:ind w:left="1310" w:hanging="1103"/>
              <w:jc w:val="both"/>
              <w:rPr>
                <w:rFonts w:ascii="Bookman Old Style" w:hAnsi="Bookman Old Style"/>
                <w:sz w:val="24"/>
                <w:szCs w:val="24"/>
              </w:rPr>
            </w:pPr>
            <w:r w:rsidRPr="00BD5E42">
              <w:rPr>
                <w:rFonts w:ascii="Bookman Old Style" w:hAnsi="Bookman Old Style"/>
                <w:sz w:val="24"/>
                <w:szCs w:val="24"/>
                <w:lang w:val="id-ID"/>
              </w:rPr>
              <w:tab/>
              <w:t>Cukup jelas.</w:t>
            </w:r>
          </w:p>
          <w:p w:rsidR="00BD5E42" w:rsidRPr="00BD5E42" w:rsidRDefault="00BD5E42" w:rsidP="006F49D1">
            <w:pPr>
              <w:spacing w:after="0" w:line="360" w:lineRule="auto"/>
              <w:ind w:left="567" w:firstLine="34"/>
              <w:jc w:val="both"/>
              <w:rPr>
                <w:rFonts w:ascii="Bookman Old Style" w:hAnsi="Bookman Old Style"/>
                <w:sz w:val="24"/>
                <w:szCs w:val="24"/>
                <w:lang w:val="id-ID"/>
              </w:rPr>
            </w:pPr>
            <w:r w:rsidRPr="00BD5E42">
              <w:rPr>
                <w:rFonts w:ascii="Bookman Old Style" w:hAnsi="Bookman Old Style"/>
                <w:sz w:val="24"/>
                <w:szCs w:val="24"/>
                <w:lang w:val="id-ID"/>
              </w:rPr>
              <w:t>Pasal 11</w:t>
            </w:r>
          </w:p>
          <w:p w:rsidR="003F7F3E" w:rsidRPr="003F7F3E" w:rsidRDefault="00BD5E42" w:rsidP="00EF6B99">
            <w:pPr>
              <w:tabs>
                <w:tab w:val="left" w:pos="1276"/>
              </w:tabs>
              <w:spacing w:after="240" w:line="360" w:lineRule="auto"/>
              <w:ind w:left="567"/>
              <w:jc w:val="both"/>
              <w:rPr>
                <w:rFonts w:ascii="Bookman Old Style" w:hAnsi="Bookman Old Style"/>
                <w:sz w:val="24"/>
                <w:szCs w:val="24"/>
              </w:rPr>
            </w:pPr>
            <w:r w:rsidRPr="00BD5E42">
              <w:rPr>
                <w:rFonts w:ascii="Bookman Old Style" w:hAnsi="Bookman Old Style"/>
                <w:sz w:val="24"/>
                <w:szCs w:val="24"/>
                <w:lang w:val="id-ID"/>
              </w:rPr>
              <w:tab/>
            </w:r>
            <w:r w:rsidR="006F49D1">
              <w:rPr>
                <w:rFonts w:ascii="Bookman Old Style" w:hAnsi="Bookman Old Style"/>
                <w:sz w:val="24"/>
                <w:szCs w:val="24"/>
              </w:rPr>
              <w:tab/>
            </w:r>
            <w:r w:rsidRPr="00BD5E42">
              <w:rPr>
                <w:rFonts w:ascii="Bookman Old Style" w:hAnsi="Bookman Old Style"/>
                <w:sz w:val="24"/>
                <w:szCs w:val="24"/>
                <w:lang w:val="id-ID"/>
              </w:rPr>
              <w:t>Cukup jelas.</w:t>
            </w:r>
          </w:p>
          <w:p w:rsidR="00BD5E42" w:rsidRPr="00BD5E42" w:rsidRDefault="006F49D1" w:rsidP="006F49D1">
            <w:pPr>
              <w:spacing w:after="0" w:line="360" w:lineRule="auto"/>
              <w:ind w:left="567"/>
              <w:jc w:val="both"/>
              <w:rPr>
                <w:rFonts w:ascii="Bookman Old Style" w:hAnsi="Bookman Old Style"/>
                <w:sz w:val="24"/>
                <w:szCs w:val="24"/>
                <w:lang w:val="id-ID"/>
              </w:rPr>
            </w:pPr>
            <w:r>
              <w:rPr>
                <w:rFonts w:ascii="Bookman Old Style" w:hAnsi="Bookman Old Style"/>
                <w:sz w:val="24"/>
                <w:szCs w:val="24"/>
              </w:rPr>
              <w:tab/>
            </w:r>
            <w:r w:rsidR="00BD5E42" w:rsidRPr="00BD5E42">
              <w:rPr>
                <w:rFonts w:ascii="Bookman Old Style" w:hAnsi="Bookman Old Style"/>
                <w:sz w:val="24"/>
                <w:szCs w:val="24"/>
                <w:lang w:val="id-ID"/>
              </w:rPr>
              <w:t>Pasal 12</w:t>
            </w:r>
          </w:p>
          <w:p w:rsidR="00BD5E42" w:rsidRPr="00BD5E42" w:rsidRDefault="00BD5E42" w:rsidP="006F49D1">
            <w:pPr>
              <w:tabs>
                <w:tab w:val="left" w:pos="1310"/>
              </w:tabs>
              <w:spacing w:after="240" w:line="360" w:lineRule="auto"/>
              <w:ind w:left="360"/>
              <w:jc w:val="both"/>
              <w:rPr>
                <w:rFonts w:ascii="Bookman Old Style" w:hAnsi="Bookman Old Style"/>
                <w:sz w:val="24"/>
                <w:szCs w:val="24"/>
                <w:lang w:val="id-ID"/>
              </w:rPr>
            </w:pPr>
            <w:r w:rsidRPr="00BD5E42">
              <w:rPr>
                <w:rFonts w:ascii="Bookman Old Style" w:hAnsi="Bookman Old Style"/>
                <w:sz w:val="24"/>
                <w:szCs w:val="24"/>
                <w:lang w:val="id-ID"/>
              </w:rPr>
              <w:tab/>
            </w:r>
            <w:r w:rsidR="006F49D1">
              <w:rPr>
                <w:rFonts w:ascii="Bookman Old Style" w:hAnsi="Bookman Old Style"/>
                <w:sz w:val="24"/>
                <w:szCs w:val="24"/>
              </w:rPr>
              <w:tab/>
            </w:r>
            <w:r w:rsidRPr="00BD5E42">
              <w:rPr>
                <w:rFonts w:ascii="Bookman Old Style" w:hAnsi="Bookman Old Style"/>
                <w:sz w:val="24"/>
                <w:szCs w:val="24"/>
                <w:lang w:val="id-ID"/>
              </w:rPr>
              <w:t>Cukup jelas.</w:t>
            </w:r>
          </w:p>
          <w:p w:rsidR="00BD5E42" w:rsidRPr="00BD5E42" w:rsidRDefault="00BD5E42" w:rsidP="006F49D1">
            <w:pPr>
              <w:spacing w:after="0" w:line="360" w:lineRule="auto"/>
              <w:ind w:left="567" w:firstLine="34"/>
              <w:jc w:val="both"/>
              <w:rPr>
                <w:rFonts w:ascii="Bookman Old Style" w:hAnsi="Bookman Old Style"/>
                <w:sz w:val="24"/>
                <w:szCs w:val="24"/>
                <w:lang w:val="id-ID"/>
              </w:rPr>
            </w:pPr>
            <w:r w:rsidRPr="00BD5E42">
              <w:rPr>
                <w:rFonts w:ascii="Bookman Old Style" w:hAnsi="Bookman Old Style"/>
                <w:sz w:val="24"/>
                <w:szCs w:val="24"/>
                <w:lang w:val="id-ID"/>
              </w:rPr>
              <w:lastRenderedPageBreak/>
              <w:t>Pasal 13</w:t>
            </w:r>
          </w:p>
          <w:p w:rsidR="00BD5E42" w:rsidRPr="00BD5E42" w:rsidRDefault="00BD5E42" w:rsidP="00BD5E42">
            <w:pPr>
              <w:tabs>
                <w:tab w:val="left" w:pos="1276"/>
              </w:tabs>
              <w:spacing w:after="240" w:line="360" w:lineRule="auto"/>
              <w:jc w:val="both"/>
              <w:rPr>
                <w:rFonts w:ascii="Bookman Old Style" w:hAnsi="Bookman Old Style"/>
                <w:sz w:val="24"/>
                <w:szCs w:val="24"/>
                <w:lang w:val="id-ID"/>
              </w:rPr>
            </w:pPr>
            <w:r w:rsidRPr="00BD5E42">
              <w:rPr>
                <w:rFonts w:ascii="Bookman Old Style" w:hAnsi="Bookman Old Style"/>
                <w:sz w:val="24"/>
                <w:szCs w:val="24"/>
                <w:lang w:val="id-ID"/>
              </w:rPr>
              <w:tab/>
            </w:r>
            <w:r w:rsidR="006F49D1">
              <w:rPr>
                <w:rFonts w:ascii="Bookman Old Style" w:hAnsi="Bookman Old Style"/>
                <w:sz w:val="24"/>
                <w:szCs w:val="24"/>
              </w:rPr>
              <w:tab/>
            </w:r>
            <w:r w:rsidRPr="00BD5E42">
              <w:rPr>
                <w:rFonts w:ascii="Bookman Old Style" w:hAnsi="Bookman Old Style"/>
                <w:sz w:val="24"/>
                <w:szCs w:val="24"/>
                <w:lang w:val="id-ID"/>
              </w:rPr>
              <w:t>Cukup jelas.</w:t>
            </w:r>
          </w:p>
          <w:p w:rsidR="00BD5E42" w:rsidRPr="00BD5E42" w:rsidRDefault="00BD5E42" w:rsidP="006F49D1">
            <w:pPr>
              <w:tabs>
                <w:tab w:val="left" w:pos="1276"/>
              </w:tabs>
              <w:spacing w:after="0" w:line="360" w:lineRule="auto"/>
              <w:ind w:hanging="119"/>
              <w:jc w:val="both"/>
              <w:rPr>
                <w:rFonts w:ascii="Bookman Old Style" w:hAnsi="Bookman Old Style"/>
                <w:sz w:val="24"/>
                <w:szCs w:val="24"/>
                <w:lang w:val="id-ID"/>
              </w:rPr>
            </w:pPr>
            <w:r w:rsidRPr="00BD5E42">
              <w:rPr>
                <w:rFonts w:ascii="Bookman Old Style" w:hAnsi="Bookman Old Style"/>
                <w:sz w:val="24"/>
                <w:szCs w:val="24"/>
                <w:lang w:val="id-ID"/>
              </w:rPr>
              <w:t>Pasal 14</w:t>
            </w:r>
          </w:p>
          <w:p w:rsidR="00BD5E42" w:rsidRPr="00BD5E42" w:rsidRDefault="006F49D1" w:rsidP="006F49D1">
            <w:pPr>
              <w:tabs>
                <w:tab w:val="left" w:pos="1276"/>
              </w:tabs>
              <w:spacing w:after="240" w:line="360" w:lineRule="auto"/>
              <w:jc w:val="both"/>
              <w:rPr>
                <w:rFonts w:ascii="Bookman Old Style" w:hAnsi="Bookman Old Style"/>
                <w:sz w:val="24"/>
                <w:szCs w:val="24"/>
                <w:lang w:val="id-ID"/>
              </w:rPr>
            </w:pPr>
            <w:r>
              <w:rPr>
                <w:rFonts w:ascii="Bookman Old Style" w:hAnsi="Bookman Old Style"/>
                <w:sz w:val="24"/>
                <w:szCs w:val="24"/>
              </w:rPr>
              <w:tab/>
            </w:r>
            <w:r>
              <w:rPr>
                <w:rFonts w:ascii="Bookman Old Style" w:hAnsi="Bookman Old Style"/>
                <w:sz w:val="24"/>
                <w:szCs w:val="24"/>
              </w:rPr>
              <w:tab/>
            </w:r>
            <w:r w:rsidR="00BD5E42" w:rsidRPr="00BD5E42">
              <w:rPr>
                <w:rFonts w:ascii="Bookman Old Style" w:hAnsi="Bookman Old Style"/>
                <w:sz w:val="24"/>
                <w:szCs w:val="24"/>
                <w:lang w:val="id-ID"/>
              </w:rPr>
              <w:t>Cukup jelas.</w:t>
            </w:r>
          </w:p>
          <w:p w:rsidR="00BD5E42" w:rsidRPr="00BD5E42" w:rsidRDefault="00BD5E42" w:rsidP="006F49D1">
            <w:pPr>
              <w:tabs>
                <w:tab w:val="left" w:pos="1134"/>
              </w:tabs>
              <w:spacing w:after="0" w:line="360" w:lineRule="auto"/>
              <w:ind w:left="567" w:firstLine="34"/>
              <w:jc w:val="both"/>
              <w:rPr>
                <w:rFonts w:ascii="Bookman Old Style" w:hAnsi="Bookman Old Style"/>
                <w:sz w:val="24"/>
                <w:szCs w:val="24"/>
                <w:lang w:val="id-ID"/>
              </w:rPr>
            </w:pPr>
            <w:r w:rsidRPr="00BD5E42">
              <w:rPr>
                <w:rFonts w:ascii="Bookman Old Style" w:hAnsi="Bookman Old Style"/>
                <w:sz w:val="24"/>
                <w:szCs w:val="24"/>
                <w:lang w:val="id-ID"/>
              </w:rPr>
              <w:t>Pasal 15</w:t>
            </w:r>
          </w:p>
          <w:p w:rsidR="00BD5E42" w:rsidRPr="00BD5E42" w:rsidRDefault="00BD5E42" w:rsidP="00BD5E42">
            <w:pPr>
              <w:tabs>
                <w:tab w:val="left" w:pos="1276"/>
              </w:tabs>
              <w:spacing w:after="240" w:line="360" w:lineRule="auto"/>
              <w:ind w:left="567"/>
              <w:jc w:val="both"/>
              <w:rPr>
                <w:rFonts w:ascii="Bookman Old Style" w:hAnsi="Bookman Old Style"/>
                <w:sz w:val="24"/>
                <w:szCs w:val="24"/>
                <w:lang w:val="id-ID"/>
              </w:rPr>
            </w:pPr>
            <w:r w:rsidRPr="00BD5E42">
              <w:rPr>
                <w:rFonts w:ascii="Bookman Old Style" w:hAnsi="Bookman Old Style"/>
                <w:sz w:val="24"/>
                <w:szCs w:val="24"/>
                <w:lang w:val="id-ID"/>
              </w:rPr>
              <w:tab/>
            </w:r>
            <w:r w:rsidR="006F49D1">
              <w:rPr>
                <w:rFonts w:ascii="Bookman Old Style" w:hAnsi="Bookman Old Style"/>
                <w:sz w:val="24"/>
                <w:szCs w:val="24"/>
              </w:rPr>
              <w:tab/>
            </w:r>
            <w:r w:rsidRPr="00BD5E42">
              <w:rPr>
                <w:rFonts w:ascii="Bookman Old Style" w:hAnsi="Bookman Old Style"/>
                <w:sz w:val="24"/>
                <w:szCs w:val="24"/>
                <w:lang w:val="id-ID"/>
              </w:rPr>
              <w:t>Cukup jelas.</w:t>
            </w:r>
          </w:p>
          <w:p w:rsidR="00BD5E42" w:rsidRPr="00BD5E42" w:rsidRDefault="00BD5E42" w:rsidP="006F49D1">
            <w:pPr>
              <w:spacing w:after="0" w:line="360" w:lineRule="auto"/>
              <w:ind w:left="567" w:firstLine="34"/>
              <w:jc w:val="both"/>
              <w:rPr>
                <w:rFonts w:ascii="Bookman Old Style" w:hAnsi="Bookman Old Style"/>
                <w:sz w:val="24"/>
                <w:szCs w:val="24"/>
                <w:lang w:val="id-ID"/>
              </w:rPr>
            </w:pPr>
            <w:r w:rsidRPr="00BD5E42">
              <w:rPr>
                <w:rFonts w:ascii="Bookman Old Style" w:hAnsi="Bookman Old Style"/>
                <w:sz w:val="24"/>
                <w:szCs w:val="24"/>
                <w:lang w:val="id-ID"/>
              </w:rPr>
              <w:t>Pasal 16</w:t>
            </w:r>
          </w:p>
          <w:p w:rsidR="006F49D1" w:rsidRDefault="00BD5E42" w:rsidP="006F49D1">
            <w:pPr>
              <w:spacing w:after="0" w:line="360" w:lineRule="auto"/>
              <w:ind w:left="1310" w:firstLine="0"/>
              <w:jc w:val="both"/>
              <w:rPr>
                <w:rFonts w:ascii="Bookman Old Style" w:hAnsi="Bookman Old Style"/>
                <w:sz w:val="24"/>
                <w:szCs w:val="24"/>
              </w:rPr>
            </w:pPr>
            <w:r w:rsidRPr="00BD5E42">
              <w:rPr>
                <w:rFonts w:ascii="Bookman Old Style" w:hAnsi="Bookman Old Style"/>
                <w:sz w:val="24"/>
                <w:szCs w:val="24"/>
                <w:lang w:val="id-ID"/>
              </w:rPr>
              <w:tab/>
            </w:r>
            <w:r w:rsidR="006F49D1">
              <w:rPr>
                <w:rFonts w:ascii="Bookman Old Style" w:hAnsi="Bookman Old Style"/>
                <w:sz w:val="24"/>
                <w:szCs w:val="24"/>
              </w:rPr>
              <w:t>Ayat (1)</w:t>
            </w:r>
            <w:r w:rsidR="006F49D1" w:rsidRPr="00BD5E42">
              <w:rPr>
                <w:rFonts w:ascii="Bookman Old Style" w:hAnsi="Bookman Old Style"/>
                <w:sz w:val="24"/>
                <w:szCs w:val="24"/>
                <w:lang w:val="id-ID"/>
              </w:rPr>
              <w:tab/>
            </w:r>
          </w:p>
          <w:p w:rsidR="006F49D1" w:rsidRDefault="006F49D1" w:rsidP="006F49D1">
            <w:pPr>
              <w:tabs>
                <w:tab w:val="left" w:pos="2160"/>
              </w:tabs>
              <w:spacing w:after="240" w:line="360" w:lineRule="auto"/>
              <w:ind w:left="567"/>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Pr="00BD5E42">
              <w:rPr>
                <w:rFonts w:ascii="Bookman Old Style" w:hAnsi="Bookman Old Style"/>
                <w:sz w:val="24"/>
                <w:szCs w:val="24"/>
                <w:lang w:val="id-ID"/>
              </w:rPr>
              <w:t>Cukup jelas.</w:t>
            </w:r>
          </w:p>
          <w:p w:rsidR="00BD5E42" w:rsidRDefault="00AB596A" w:rsidP="006F49D1">
            <w:pPr>
              <w:tabs>
                <w:tab w:val="left" w:pos="1276"/>
              </w:tabs>
              <w:spacing w:after="0" w:line="360" w:lineRule="auto"/>
              <w:ind w:left="567" w:firstLine="885"/>
              <w:jc w:val="both"/>
              <w:rPr>
                <w:rFonts w:ascii="Bookman Old Style" w:hAnsi="Bookman Old Style"/>
                <w:sz w:val="24"/>
                <w:szCs w:val="24"/>
              </w:rPr>
            </w:pPr>
            <w:r>
              <w:rPr>
                <w:rFonts w:ascii="Bookman Old Style" w:hAnsi="Bookman Old Style"/>
                <w:sz w:val="24"/>
                <w:szCs w:val="24"/>
              </w:rPr>
              <w:t>Ayat (2)</w:t>
            </w:r>
          </w:p>
          <w:p w:rsidR="00AB596A" w:rsidRDefault="00AB596A" w:rsidP="006F49D1">
            <w:pPr>
              <w:tabs>
                <w:tab w:val="left" w:pos="1276"/>
              </w:tabs>
              <w:spacing w:after="0" w:line="360" w:lineRule="auto"/>
              <w:ind w:left="567" w:firstLine="1593"/>
              <w:jc w:val="both"/>
              <w:rPr>
                <w:rFonts w:ascii="Bookman Old Style" w:hAnsi="Bookman Old Style"/>
                <w:sz w:val="24"/>
                <w:szCs w:val="24"/>
              </w:rPr>
            </w:pPr>
            <w:r>
              <w:rPr>
                <w:rFonts w:ascii="Bookman Old Style" w:hAnsi="Bookman Old Style"/>
                <w:sz w:val="24"/>
                <w:szCs w:val="24"/>
              </w:rPr>
              <w:t>Huruf a</w:t>
            </w:r>
          </w:p>
          <w:p w:rsidR="00AB596A" w:rsidRDefault="006F49D1" w:rsidP="006F49D1">
            <w:pPr>
              <w:tabs>
                <w:tab w:val="left" w:pos="2869"/>
              </w:tabs>
              <w:spacing w:after="240" w:line="360" w:lineRule="auto"/>
              <w:ind w:left="567"/>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Pr="00BD5E42">
              <w:rPr>
                <w:rFonts w:ascii="Bookman Old Style" w:hAnsi="Bookman Old Style"/>
                <w:sz w:val="24"/>
                <w:szCs w:val="24"/>
                <w:lang w:val="id-ID"/>
              </w:rPr>
              <w:t>Cukup jelas.</w:t>
            </w:r>
          </w:p>
          <w:p w:rsidR="001060AB" w:rsidRDefault="006F49D1" w:rsidP="00EF62A2">
            <w:pPr>
              <w:tabs>
                <w:tab w:val="left" w:pos="1276"/>
              </w:tabs>
              <w:spacing w:after="0" w:line="360" w:lineRule="auto"/>
              <w:ind w:left="567" w:firstLine="1593"/>
              <w:jc w:val="both"/>
              <w:rPr>
                <w:rFonts w:ascii="Bookman Old Style" w:hAnsi="Bookman Old Style"/>
                <w:sz w:val="24"/>
                <w:szCs w:val="24"/>
              </w:rPr>
            </w:pPr>
            <w:r>
              <w:rPr>
                <w:rFonts w:ascii="Bookman Old Style" w:hAnsi="Bookman Old Style"/>
                <w:sz w:val="24"/>
                <w:szCs w:val="24"/>
              </w:rPr>
              <w:t>Huruf b</w:t>
            </w:r>
          </w:p>
          <w:p w:rsidR="001060AB" w:rsidRPr="00AB363F" w:rsidRDefault="001060AB" w:rsidP="00EF62A2">
            <w:pPr>
              <w:pStyle w:val="a"/>
              <w:spacing w:after="0" w:line="360" w:lineRule="auto"/>
              <w:ind w:left="2869"/>
              <w:rPr>
                <w:rFonts w:ascii="Bookman Old Style" w:hAnsi="Bookman Old Style"/>
                <w:szCs w:val="24"/>
              </w:rPr>
            </w:pPr>
            <w:r w:rsidRPr="00AB363F">
              <w:rPr>
                <w:rFonts w:ascii="Bookman Old Style" w:hAnsi="Bookman Old Style"/>
                <w:szCs w:val="24"/>
              </w:rPr>
              <w:t>Laporan akhir tahun meliputi:</w:t>
            </w:r>
          </w:p>
          <w:p w:rsidR="001060AB" w:rsidRPr="00AB363F" w:rsidRDefault="001060AB" w:rsidP="00CE37EE">
            <w:pPr>
              <w:pStyle w:val="a"/>
              <w:numPr>
                <w:ilvl w:val="1"/>
                <w:numId w:val="11"/>
              </w:numPr>
              <w:tabs>
                <w:tab w:val="left" w:pos="3375"/>
              </w:tabs>
              <w:spacing w:after="0" w:line="360" w:lineRule="auto"/>
              <w:ind w:firstLine="1735"/>
              <w:rPr>
                <w:rFonts w:ascii="Bookman Old Style" w:hAnsi="Bookman Old Style"/>
                <w:szCs w:val="24"/>
                <w:lang w:val="fi-FI"/>
              </w:rPr>
            </w:pPr>
            <w:r w:rsidRPr="00AB363F">
              <w:rPr>
                <w:rFonts w:ascii="Bookman Old Style" w:hAnsi="Bookman Old Style"/>
                <w:szCs w:val="24"/>
                <w:lang w:val="id-ID"/>
              </w:rPr>
              <w:t>n</w:t>
            </w:r>
            <w:r w:rsidRPr="00AB363F">
              <w:rPr>
                <w:rFonts w:ascii="Bookman Old Style" w:hAnsi="Bookman Old Style"/>
                <w:szCs w:val="24"/>
                <w:lang w:val="fi-FI"/>
              </w:rPr>
              <w:t>ama dan nilai paket pekerjaan yang diperoleh;</w:t>
            </w:r>
          </w:p>
          <w:p w:rsidR="001060AB" w:rsidRDefault="001060AB" w:rsidP="00CE37EE">
            <w:pPr>
              <w:pStyle w:val="a"/>
              <w:numPr>
                <w:ilvl w:val="1"/>
                <w:numId w:val="11"/>
              </w:numPr>
              <w:tabs>
                <w:tab w:val="left" w:pos="3375"/>
              </w:tabs>
              <w:spacing w:after="0" w:line="360" w:lineRule="auto"/>
              <w:ind w:firstLine="1735"/>
              <w:rPr>
                <w:rFonts w:ascii="Bookman Old Style" w:hAnsi="Bookman Old Style"/>
                <w:szCs w:val="24"/>
              </w:rPr>
            </w:pPr>
            <w:r w:rsidRPr="00AB363F">
              <w:rPr>
                <w:rFonts w:ascii="Bookman Old Style" w:hAnsi="Bookman Old Style"/>
                <w:szCs w:val="24"/>
                <w:lang w:val="id-ID"/>
              </w:rPr>
              <w:t>i</w:t>
            </w:r>
            <w:r w:rsidRPr="00AB363F">
              <w:rPr>
                <w:rFonts w:ascii="Bookman Old Style" w:hAnsi="Bookman Old Style"/>
                <w:szCs w:val="24"/>
              </w:rPr>
              <w:t>nstitusi/lembaga pengguna jasa;</w:t>
            </w:r>
            <w:r w:rsidRPr="00AB363F">
              <w:rPr>
                <w:rFonts w:ascii="Bookman Old Style" w:hAnsi="Bookman Old Style"/>
                <w:szCs w:val="24"/>
                <w:lang w:val="id-ID"/>
              </w:rPr>
              <w:t xml:space="preserve"> dan</w:t>
            </w:r>
          </w:p>
          <w:p w:rsidR="001060AB" w:rsidRPr="001060AB" w:rsidRDefault="001060AB" w:rsidP="00CE37EE">
            <w:pPr>
              <w:pStyle w:val="a"/>
              <w:numPr>
                <w:ilvl w:val="1"/>
                <w:numId w:val="11"/>
              </w:numPr>
              <w:tabs>
                <w:tab w:val="left" w:pos="3375"/>
              </w:tabs>
              <w:spacing w:line="360" w:lineRule="auto"/>
              <w:ind w:firstLine="1735"/>
              <w:rPr>
                <w:rFonts w:ascii="Bookman Old Style" w:hAnsi="Bookman Old Style"/>
                <w:szCs w:val="24"/>
              </w:rPr>
            </w:pPr>
            <w:r w:rsidRPr="001060AB">
              <w:rPr>
                <w:rFonts w:ascii="Bookman Old Style" w:hAnsi="Bookman Old Style"/>
                <w:szCs w:val="24"/>
                <w:lang w:val="id-ID"/>
              </w:rPr>
              <w:t>k</w:t>
            </w:r>
            <w:r w:rsidRPr="001060AB">
              <w:rPr>
                <w:rFonts w:ascii="Bookman Old Style" w:hAnsi="Bookman Old Style"/>
                <w:szCs w:val="24"/>
              </w:rPr>
              <w:t>emajuan pelaksanaan pekerjaan.</w:t>
            </w:r>
          </w:p>
          <w:p w:rsidR="00BB47B9" w:rsidRDefault="00BB47B9" w:rsidP="00BB47B9">
            <w:pPr>
              <w:tabs>
                <w:tab w:val="left" w:pos="1276"/>
              </w:tabs>
              <w:spacing w:after="0" w:line="360" w:lineRule="auto"/>
              <w:ind w:left="567" w:firstLine="1593"/>
              <w:jc w:val="both"/>
              <w:rPr>
                <w:rFonts w:ascii="Bookman Old Style" w:hAnsi="Bookman Old Style"/>
                <w:sz w:val="24"/>
                <w:szCs w:val="24"/>
              </w:rPr>
            </w:pPr>
            <w:r>
              <w:rPr>
                <w:rFonts w:ascii="Bookman Old Style" w:hAnsi="Bookman Old Style"/>
                <w:sz w:val="24"/>
                <w:szCs w:val="24"/>
              </w:rPr>
              <w:t>Huruf c</w:t>
            </w:r>
          </w:p>
          <w:p w:rsidR="00BB47B9" w:rsidRDefault="00BB47B9" w:rsidP="00D96BED">
            <w:pPr>
              <w:tabs>
                <w:tab w:val="left" w:pos="2869"/>
              </w:tabs>
              <w:spacing w:line="360" w:lineRule="auto"/>
              <w:ind w:left="567"/>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Pr="00BD5E42">
              <w:rPr>
                <w:rFonts w:ascii="Bookman Old Style" w:hAnsi="Bookman Old Style"/>
                <w:sz w:val="24"/>
                <w:szCs w:val="24"/>
                <w:lang w:val="id-ID"/>
              </w:rPr>
              <w:t>Cukup jelas.</w:t>
            </w:r>
          </w:p>
          <w:p w:rsidR="002A4651" w:rsidRDefault="002A4651" w:rsidP="002A4651">
            <w:pPr>
              <w:tabs>
                <w:tab w:val="left" w:pos="1276"/>
              </w:tabs>
              <w:spacing w:after="0" w:line="360" w:lineRule="auto"/>
              <w:ind w:left="567" w:firstLine="1593"/>
              <w:jc w:val="both"/>
              <w:rPr>
                <w:rFonts w:ascii="Bookman Old Style" w:hAnsi="Bookman Old Style"/>
                <w:sz w:val="24"/>
                <w:szCs w:val="24"/>
              </w:rPr>
            </w:pPr>
            <w:r>
              <w:rPr>
                <w:rFonts w:ascii="Bookman Old Style" w:hAnsi="Bookman Old Style"/>
                <w:sz w:val="24"/>
                <w:szCs w:val="24"/>
              </w:rPr>
              <w:t>Huruf d</w:t>
            </w:r>
          </w:p>
          <w:p w:rsidR="002A4651" w:rsidRPr="00B5661C" w:rsidRDefault="002A4651" w:rsidP="00B5661C">
            <w:pPr>
              <w:tabs>
                <w:tab w:val="left" w:pos="2869"/>
              </w:tabs>
              <w:spacing w:line="360" w:lineRule="auto"/>
              <w:ind w:left="2869"/>
              <w:jc w:val="both"/>
              <w:rPr>
                <w:rFonts w:ascii="Bookman Old Style" w:hAnsi="Bookman Old Style"/>
                <w:sz w:val="24"/>
                <w:szCs w:val="24"/>
              </w:rPr>
            </w:pPr>
            <w:r>
              <w:rPr>
                <w:rFonts w:ascii="Bookman Old Style" w:hAnsi="Bookman Old Style"/>
                <w:sz w:val="24"/>
                <w:szCs w:val="24"/>
              </w:rPr>
              <w:tab/>
            </w:r>
            <w:r w:rsidR="00B5661C">
              <w:rPr>
                <w:rFonts w:ascii="Bookman Old Style" w:hAnsi="Bookman Old Style"/>
                <w:sz w:val="24"/>
                <w:szCs w:val="24"/>
              </w:rPr>
              <w:t>S</w:t>
            </w:r>
            <w:r w:rsidR="00B5661C" w:rsidRPr="00B5661C">
              <w:rPr>
                <w:rFonts w:ascii="Bookman Old Style" w:hAnsi="Bookman Old Style"/>
                <w:sz w:val="24"/>
                <w:szCs w:val="24"/>
                <w:lang w:val="id-ID"/>
              </w:rPr>
              <w:t>tandarisasi ukuran</w:t>
            </w:r>
            <w:r w:rsidR="00B5661C">
              <w:rPr>
                <w:rFonts w:ascii="Bookman Old Style" w:hAnsi="Bookman Old Style"/>
                <w:sz w:val="24"/>
                <w:szCs w:val="24"/>
              </w:rPr>
              <w:t xml:space="preserve">, </w:t>
            </w:r>
            <w:r w:rsidR="00B5661C">
              <w:rPr>
                <w:rFonts w:ascii="Bookman Old Style" w:hAnsi="Bookman Old Style"/>
                <w:sz w:val="24"/>
                <w:szCs w:val="24"/>
                <w:lang w:val="id-ID"/>
              </w:rPr>
              <w:t>dimensi</w:t>
            </w:r>
            <w:r w:rsidR="00B5661C">
              <w:rPr>
                <w:rFonts w:ascii="Bookman Old Style" w:hAnsi="Bookman Old Style"/>
                <w:sz w:val="24"/>
                <w:szCs w:val="24"/>
              </w:rPr>
              <w:t xml:space="preserve">, dan ketentuan penulisan </w:t>
            </w:r>
            <w:r w:rsidR="00B5661C" w:rsidRPr="00B5661C">
              <w:rPr>
                <w:rFonts w:ascii="Bookman Old Style" w:hAnsi="Bookman Old Style"/>
                <w:sz w:val="24"/>
                <w:szCs w:val="24"/>
                <w:lang w:val="id-ID"/>
              </w:rPr>
              <w:t>papan nama perusahaan ditetapkan oleh Instansi Penerbit IUJK</w:t>
            </w:r>
            <w:r w:rsidR="00B5661C">
              <w:rPr>
                <w:rFonts w:ascii="Bookman Old Style" w:hAnsi="Bookman Old Style"/>
                <w:sz w:val="24"/>
                <w:szCs w:val="24"/>
              </w:rPr>
              <w:t>.</w:t>
            </w:r>
          </w:p>
          <w:p w:rsidR="002A4651" w:rsidRDefault="002A4651" w:rsidP="002A4651">
            <w:pPr>
              <w:tabs>
                <w:tab w:val="left" w:pos="1276"/>
              </w:tabs>
              <w:spacing w:after="0" w:line="360" w:lineRule="auto"/>
              <w:ind w:left="567" w:firstLine="1593"/>
              <w:jc w:val="both"/>
              <w:rPr>
                <w:rFonts w:ascii="Bookman Old Style" w:hAnsi="Bookman Old Style"/>
                <w:sz w:val="24"/>
                <w:szCs w:val="24"/>
              </w:rPr>
            </w:pPr>
            <w:r>
              <w:rPr>
                <w:rFonts w:ascii="Bookman Old Style" w:hAnsi="Bookman Old Style"/>
                <w:sz w:val="24"/>
                <w:szCs w:val="24"/>
              </w:rPr>
              <w:t>Huruf e</w:t>
            </w:r>
          </w:p>
          <w:p w:rsidR="002A4651" w:rsidRDefault="002A4651" w:rsidP="002A4651">
            <w:pPr>
              <w:tabs>
                <w:tab w:val="left" w:pos="2869"/>
              </w:tabs>
              <w:spacing w:line="360" w:lineRule="auto"/>
              <w:ind w:left="567"/>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Pr="00BD5E42">
              <w:rPr>
                <w:rFonts w:ascii="Bookman Old Style" w:hAnsi="Bookman Old Style"/>
                <w:sz w:val="24"/>
                <w:szCs w:val="24"/>
                <w:lang w:val="id-ID"/>
              </w:rPr>
              <w:t>Cukup jelas.</w:t>
            </w:r>
          </w:p>
          <w:p w:rsidR="002A4651" w:rsidRDefault="002A4651" w:rsidP="002A4651">
            <w:pPr>
              <w:tabs>
                <w:tab w:val="left" w:pos="1276"/>
              </w:tabs>
              <w:spacing w:after="0" w:line="360" w:lineRule="auto"/>
              <w:ind w:left="567" w:firstLine="1593"/>
              <w:jc w:val="both"/>
              <w:rPr>
                <w:rFonts w:ascii="Bookman Old Style" w:hAnsi="Bookman Old Style"/>
                <w:sz w:val="24"/>
                <w:szCs w:val="24"/>
              </w:rPr>
            </w:pPr>
            <w:r>
              <w:rPr>
                <w:rFonts w:ascii="Bookman Old Style" w:hAnsi="Bookman Old Style"/>
                <w:sz w:val="24"/>
                <w:szCs w:val="24"/>
              </w:rPr>
              <w:t>Huruf f</w:t>
            </w:r>
          </w:p>
          <w:p w:rsidR="003F7F3E" w:rsidRDefault="002A4651" w:rsidP="00F60DB7">
            <w:pPr>
              <w:tabs>
                <w:tab w:val="left" w:pos="2869"/>
              </w:tabs>
              <w:spacing w:line="360" w:lineRule="auto"/>
              <w:ind w:left="567"/>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Pr="00BD5E42">
              <w:rPr>
                <w:rFonts w:ascii="Bookman Old Style" w:hAnsi="Bookman Old Style"/>
                <w:sz w:val="24"/>
                <w:szCs w:val="24"/>
                <w:lang w:val="id-ID"/>
              </w:rPr>
              <w:t>Cukup jelas.</w:t>
            </w:r>
          </w:p>
          <w:p w:rsidR="00E913C3" w:rsidRDefault="00E913C3" w:rsidP="00E913C3">
            <w:pPr>
              <w:tabs>
                <w:tab w:val="left" w:pos="1276"/>
              </w:tabs>
              <w:spacing w:after="0" w:line="360" w:lineRule="auto"/>
              <w:ind w:left="567" w:firstLine="1593"/>
              <w:jc w:val="both"/>
              <w:rPr>
                <w:rFonts w:ascii="Bookman Old Style" w:hAnsi="Bookman Old Style"/>
                <w:sz w:val="24"/>
                <w:szCs w:val="24"/>
              </w:rPr>
            </w:pPr>
            <w:r>
              <w:rPr>
                <w:rFonts w:ascii="Bookman Old Style" w:hAnsi="Bookman Old Style"/>
                <w:sz w:val="24"/>
                <w:szCs w:val="24"/>
              </w:rPr>
              <w:t>Huruf g</w:t>
            </w:r>
          </w:p>
          <w:p w:rsidR="00BB47B9" w:rsidRDefault="00E913C3" w:rsidP="00E913C3">
            <w:pPr>
              <w:tabs>
                <w:tab w:val="left" w:pos="2811"/>
              </w:tabs>
              <w:spacing w:line="360" w:lineRule="auto"/>
              <w:ind w:left="567"/>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Pr="00BD5E42">
              <w:rPr>
                <w:rFonts w:ascii="Bookman Old Style" w:hAnsi="Bookman Old Style"/>
                <w:sz w:val="24"/>
                <w:szCs w:val="24"/>
                <w:lang w:val="id-ID"/>
              </w:rPr>
              <w:t>Cukup jelas.</w:t>
            </w:r>
          </w:p>
          <w:p w:rsidR="00F60DB7" w:rsidRPr="00F60DB7" w:rsidRDefault="00F60DB7" w:rsidP="00E913C3">
            <w:pPr>
              <w:tabs>
                <w:tab w:val="left" w:pos="2811"/>
              </w:tabs>
              <w:spacing w:line="360" w:lineRule="auto"/>
              <w:ind w:left="567"/>
              <w:jc w:val="both"/>
              <w:rPr>
                <w:rFonts w:ascii="Bookman Old Style" w:hAnsi="Bookman Old Style"/>
                <w:sz w:val="24"/>
                <w:szCs w:val="24"/>
              </w:rPr>
            </w:pPr>
          </w:p>
          <w:p w:rsidR="00E913C3" w:rsidRDefault="00E913C3" w:rsidP="00E913C3">
            <w:pPr>
              <w:tabs>
                <w:tab w:val="left" w:pos="1276"/>
              </w:tabs>
              <w:spacing w:after="0" w:line="360" w:lineRule="auto"/>
              <w:ind w:left="567" w:firstLine="1593"/>
              <w:jc w:val="both"/>
              <w:rPr>
                <w:rFonts w:ascii="Bookman Old Style" w:hAnsi="Bookman Old Style"/>
                <w:sz w:val="24"/>
                <w:szCs w:val="24"/>
              </w:rPr>
            </w:pPr>
            <w:r>
              <w:rPr>
                <w:rFonts w:ascii="Bookman Old Style" w:hAnsi="Bookman Old Style"/>
                <w:sz w:val="24"/>
                <w:szCs w:val="24"/>
              </w:rPr>
              <w:t>Huruf h</w:t>
            </w:r>
          </w:p>
          <w:p w:rsidR="00E913C3" w:rsidRDefault="00E913C3" w:rsidP="00E913C3">
            <w:pPr>
              <w:tabs>
                <w:tab w:val="left" w:pos="2811"/>
              </w:tabs>
              <w:spacing w:line="360" w:lineRule="auto"/>
              <w:ind w:left="567"/>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Pr="00BD5E42">
              <w:rPr>
                <w:rFonts w:ascii="Bookman Old Style" w:hAnsi="Bookman Old Style"/>
                <w:sz w:val="24"/>
                <w:szCs w:val="24"/>
                <w:lang w:val="id-ID"/>
              </w:rPr>
              <w:t>Cukup jelas.</w:t>
            </w:r>
          </w:p>
          <w:p w:rsidR="00E913C3" w:rsidRDefault="00E913C3" w:rsidP="00E913C3">
            <w:pPr>
              <w:tabs>
                <w:tab w:val="left" w:pos="1276"/>
              </w:tabs>
              <w:spacing w:after="0" w:line="360" w:lineRule="auto"/>
              <w:ind w:left="567" w:firstLine="1593"/>
              <w:jc w:val="both"/>
              <w:rPr>
                <w:rFonts w:ascii="Bookman Old Style" w:hAnsi="Bookman Old Style"/>
                <w:sz w:val="24"/>
                <w:szCs w:val="24"/>
              </w:rPr>
            </w:pPr>
            <w:r>
              <w:rPr>
                <w:rFonts w:ascii="Bookman Old Style" w:hAnsi="Bookman Old Style"/>
                <w:sz w:val="24"/>
                <w:szCs w:val="24"/>
              </w:rPr>
              <w:t>Huruf i</w:t>
            </w:r>
          </w:p>
          <w:p w:rsidR="00E913C3" w:rsidRDefault="00E913C3" w:rsidP="00E913C3">
            <w:pPr>
              <w:tabs>
                <w:tab w:val="left" w:pos="2811"/>
              </w:tabs>
              <w:spacing w:line="360" w:lineRule="auto"/>
              <w:ind w:left="567"/>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Pr="00BD5E42">
              <w:rPr>
                <w:rFonts w:ascii="Bookman Old Style" w:hAnsi="Bookman Old Style"/>
                <w:sz w:val="24"/>
                <w:szCs w:val="24"/>
                <w:lang w:val="id-ID"/>
              </w:rPr>
              <w:t>Cukup jelas.</w:t>
            </w:r>
          </w:p>
          <w:p w:rsidR="00E913C3" w:rsidRDefault="00E913C3" w:rsidP="00E913C3">
            <w:pPr>
              <w:tabs>
                <w:tab w:val="left" w:pos="1276"/>
              </w:tabs>
              <w:spacing w:after="0" w:line="360" w:lineRule="auto"/>
              <w:ind w:left="567" w:firstLine="1593"/>
              <w:jc w:val="both"/>
              <w:rPr>
                <w:rFonts w:ascii="Bookman Old Style" w:hAnsi="Bookman Old Style"/>
                <w:sz w:val="24"/>
                <w:szCs w:val="24"/>
              </w:rPr>
            </w:pPr>
            <w:r>
              <w:rPr>
                <w:rFonts w:ascii="Bookman Old Style" w:hAnsi="Bookman Old Style"/>
                <w:sz w:val="24"/>
                <w:szCs w:val="24"/>
              </w:rPr>
              <w:t>Huruf j</w:t>
            </w:r>
          </w:p>
          <w:p w:rsidR="00E913C3" w:rsidRPr="00E913C3" w:rsidRDefault="00E913C3" w:rsidP="00E913C3">
            <w:pPr>
              <w:tabs>
                <w:tab w:val="left" w:pos="2811"/>
              </w:tabs>
              <w:spacing w:line="360" w:lineRule="auto"/>
              <w:ind w:left="567"/>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Pr="00BD5E42">
              <w:rPr>
                <w:rFonts w:ascii="Bookman Old Style" w:hAnsi="Bookman Old Style"/>
                <w:sz w:val="24"/>
                <w:szCs w:val="24"/>
                <w:lang w:val="id-ID"/>
              </w:rPr>
              <w:t>Cukup jelas.</w:t>
            </w:r>
          </w:p>
          <w:p w:rsidR="00BD5E42" w:rsidRPr="00BD5E42" w:rsidRDefault="00BD5E42" w:rsidP="00FE3CAC">
            <w:pPr>
              <w:spacing w:after="0" w:line="360" w:lineRule="auto"/>
              <w:ind w:left="567" w:firstLine="34"/>
              <w:jc w:val="both"/>
              <w:rPr>
                <w:rFonts w:ascii="Bookman Old Style" w:hAnsi="Bookman Old Style"/>
                <w:sz w:val="24"/>
                <w:szCs w:val="24"/>
                <w:lang w:val="id-ID"/>
              </w:rPr>
            </w:pPr>
            <w:r w:rsidRPr="00BD5E42">
              <w:rPr>
                <w:rFonts w:ascii="Bookman Old Style" w:hAnsi="Bookman Old Style"/>
                <w:sz w:val="24"/>
                <w:szCs w:val="24"/>
                <w:lang w:val="id-ID"/>
              </w:rPr>
              <w:t>Pasal 17</w:t>
            </w:r>
          </w:p>
          <w:p w:rsidR="00BD5E42" w:rsidRDefault="00BD5E42" w:rsidP="00BD5E42">
            <w:pPr>
              <w:tabs>
                <w:tab w:val="left" w:pos="1276"/>
              </w:tabs>
              <w:spacing w:after="240" w:line="360" w:lineRule="auto"/>
              <w:ind w:left="567"/>
              <w:jc w:val="both"/>
              <w:rPr>
                <w:rFonts w:ascii="Bookman Old Style" w:hAnsi="Bookman Old Style"/>
                <w:sz w:val="24"/>
                <w:szCs w:val="24"/>
              </w:rPr>
            </w:pPr>
            <w:r w:rsidRPr="00BD5E42">
              <w:rPr>
                <w:rFonts w:ascii="Bookman Old Style" w:hAnsi="Bookman Old Style"/>
                <w:sz w:val="24"/>
                <w:szCs w:val="24"/>
                <w:lang w:val="id-ID"/>
              </w:rPr>
              <w:tab/>
            </w:r>
            <w:r w:rsidR="00FE3CAC">
              <w:rPr>
                <w:rFonts w:ascii="Bookman Old Style" w:hAnsi="Bookman Old Style"/>
                <w:sz w:val="24"/>
                <w:szCs w:val="24"/>
              </w:rPr>
              <w:tab/>
            </w:r>
            <w:r w:rsidRPr="00BD5E42">
              <w:rPr>
                <w:rFonts w:ascii="Bookman Old Style" w:hAnsi="Bookman Old Style"/>
                <w:sz w:val="24"/>
                <w:szCs w:val="24"/>
                <w:lang w:val="id-ID"/>
              </w:rPr>
              <w:t>Cukup jelas.</w:t>
            </w:r>
          </w:p>
          <w:p w:rsidR="00BD5E42" w:rsidRPr="00BD5E42" w:rsidRDefault="00BD5E42" w:rsidP="00B20D35">
            <w:pPr>
              <w:spacing w:after="0" w:line="480" w:lineRule="auto"/>
              <w:ind w:left="567" w:firstLine="34"/>
              <w:jc w:val="both"/>
              <w:rPr>
                <w:rFonts w:ascii="Bookman Old Style" w:hAnsi="Bookman Old Style"/>
                <w:sz w:val="24"/>
                <w:szCs w:val="24"/>
                <w:lang w:val="id-ID"/>
              </w:rPr>
            </w:pPr>
            <w:r w:rsidRPr="00BD5E42">
              <w:rPr>
                <w:rFonts w:ascii="Bookman Old Style" w:hAnsi="Bookman Old Style"/>
                <w:sz w:val="24"/>
                <w:szCs w:val="24"/>
                <w:lang w:val="id-ID"/>
              </w:rPr>
              <w:t>Pasal 18</w:t>
            </w:r>
          </w:p>
          <w:p w:rsidR="00B20D35" w:rsidRDefault="00B20D35" w:rsidP="00B20D35">
            <w:pPr>
              <w:spacing w:after="0" w:line="360" w:lineRule="auto"/>
              <w:ind w:left="1310" w:firstLine="0"/>
              <w:jc w:val="both"/>
              <w:rPr>
                <w:rFonts w:ascii="Bookman Old Style" w:hAnsi="Bookman Old Style"/>
                <w:sz w:val="24"/>
                <w:szCs w:val="24"/>
              </w:rPr>
            </w:pPr>
            <w:r>
              <w:rPr>
                <w:rFonts w:ascii="Bookman Old Style" w:hAnsi="Bookman Old Style"/>
                <w:sz w:val="24"/>
                <w:szCs w:val="24"/>
              </w:rPr>
              <w:t>Ayat (1)</w:t>
            </w:r>
            <w:r w:rsidRPr="00BD5E42">
              <w:rPr>
                <w:rFonts w:ascii="Bookman Old Style" w:hAnsi="Bookman Old Style"/>
                <w:sz w:val="24"/>
                <w:szCs w:val="24"/>
                <w:lang w:val="id-ID"/>
              </w:rPr>
              <w:tab/>
            </w:r>
          </w:p>
          <w:p w:rsidR="00F74D37" w:rsidRDefault="00B20D35" w:rsidP="001408D2">
            <w:pPr>
              <w:tabs>
                <w:tab w:val="left" w:pos="1985"/>
              </w:tabs>
              <w:spacing w:after="240" w:line="360" w:lineRule="auto"/>
              <w:ind w:left="2019" w:hanging="1103"/>
              <w:jc w:val="both"/>
              <w:rPr>
                <w:rFonts w:ascii="Bookman Old Style" w:hAnsi="Bookman Old Style" w:cs="Arial"/>
                <w:sz w:val="24"/>
                <w:szCs w:val="24"/>
                <w:lang w:val="sv-SE"/>
              </w:rPr>
            </w:pPr>
            <w:r>
              <w:rPr>
                <w:rFonts w:ascii="Bookman Old Style" w:hAnsi="Bookman Old Style"/>
                <w:sz w:val="24"/>
                <w:szCs w:val="24"/>
              </w:rPr>
              <w:tab/>
            </w:r>
            <w:r>
              <w:rPr>
                <w:rFonts w:ascii="Bookman Old Style" w:hAnsi="Bookman Old Style"/>
                <w:sz w:val="24"/>
                <w:szCs w:val="24"/>
              </w:rPr>
              <w:tab/>
            </w:r>
            <w:r w:rsidR="00A07384" w:rsidRPr="00433155">
              <w:rPr>
                <w:rFonts w:ascii="Bookman Old Style" w:hAnsi="Bookman Old Style"/>
                <w:sz w:val="24"/>
                <w:szCs w:val="24"/>
              </w:rPr>
              <w:t xml:space="preserve">Yang dimaksud dengan “pejabat yang ditunjuk” adalah pendelegasian kewenangan </w:t>
            </w:r>
            <w:r w:rsidR="001408D2" w:rsidRPr="00433155">
              <w:rPr>
                <w:rFonts w:ascii="Bookman Old Style" w:hAnsi="Bookman Old Style"/>
                <w:sz w:val="24"/>
                <w:szCs w:val="24"/>
              </w:rPr>
              <w:t xml:space="preserve">penandatanganan </w:t>
            </w:r>
            <w:r w:rsidR="001408D2" w:rsidRPr="00433155">
              <w:rPr>
                <w:rFonts w:ascii="Bookman Old Style" w:hAnsi="Bookman Old Style" w:cs="Arial"/>
                <w:sz w:val="24"/>
                <w:szCs w:val="24"/>
                <w:lang w:val="sv-SE"/>
              </w:rPr>
              <w:t xml:space="preserve">IUJK, dan </w:t>
            </w:r>
            <w:r w:rsidR="006F14BB" w:rsidRPr="00433155">
              <w:rPr>
                <w:rFonts w:ascii="Bookman Old Style" w:hAnsi="Bookman Old Style" w:cs="Arial"/>
                <w:sz w:val="24"/>
                <w:szCs w:val="24"/>
                <w:lang w:val="sv-SE"/>
              </w:rPr>
              <w:t>TDUP</w:t>
            </w:r>
            <w:r w:rsidR="005F0926">
              <w:rPr>
                <w:rFonts w:ascii="Bookman Old Style" w:hAnsi="Bookman Old Style" w:cs="Arial"/>
                <w:sz w:val="24"/>
                <w:szCs w:val="24"/>
                <w:lang w:val="sv-SE"/>
              </w:rPr>
              <w:t xml:space="preserve"> </w:t>
            </w:r>
            <w:r w:rsidR="00546001" w:rsidRPr="00433155">
              <w:rPr>
                <w:rFonts w:ascii="Bookman Old Style" w:hAnsi="Bookman Old Style"/>
                <w:sz w:val="24"/>
                <w:szCs w:val="24"/>
              </w:rPr>
              <w:t>untuk dan atas nama</w:t>
            </w:r>
            <w:r w:rsidR="00A07384" w:rsidRPr="00433155">
              <w:rPr>
                <w:rFonts w:ascii="Bookman Old Style" w:hAnsi="Bookman Old Style"/>
                <w:sz w:val="24"/>
                <w:szCs w:val="24"/>
              </w:rPr>
              <w:t xml:space="preserve"> Walikota </w:t>
            </w:r>
            <w:r w:rsidR="00001B48" w:rsidRPr="00433155">
              <w:rPr>
                <w:rFonts w:ascii="Bookman Old Style" w:hAnsi="Bookman Old Style" w:cs="Arial"/>
                <w:sz w:val="24"/>
                <w:szCs w:val="24"/>
                <w:lang w:val="sv-SE"/>
              </w:rPr>
              <w:t xml:space="preserve">sesuai dengan </w:t>
            </w:r>
            <w:r w:rsidR="00546001" w:rsidRPr="00433155">
              <w:rPr>
                <w:rFonts w:ascii="Bookman Old Style" w:hAnsi="Bookman Old Style" w:cs="Arial"/>
                <w:sz w:val="24"/>
                <w:szCs w:val="24"/>
                <w:lang w:val="sv-SE"/>
              </w:rPr>
              <w:t xml:space="preserve">ketentuan peraturan perundang-undangan mengenai </w:t>
            </w:r>
            <w:r w:rsidR="00E5162E" w:rsidRPr="00433155">
              <w:rPr>
                <w:rFonts w:ascii="Bookman Old Style" w:hAnsi="Bookman Old Style" w:cs="Arial"/>
                <w:sz w:val="24"/>
                <w:szCs w:val="24"/>
                <w:lang w:val="sv-SE"/>
              </w:rPr>
              <w:t xml:space="preserve">pelayanan </w:t>
            </w:r>
            <w:r w:rsidR="005C0EAB" w:rsidRPr="00433155">
              <w:rPr>
                <w:rFonts w:ascii="Bookman Old Style" w:hAnsi="Bookman Old Style" w:cs="Arial"/>
                <w:sz w:val="24"/>
                <w:szCs w:val="24"/>
                <w:lang w:val="sv-SE"/>
              </w:rPr>
              <w:t xml:space="preserve">perizinan </w:t>
            </w:r>
            <w:r w:rsidR="00E5162E" w:rsidRPr="00433155">
              <w:rPr>
                <w:rFonts w:ascii="Bookman Old Style" w:hAnsi="Bookman Old Style" w:cs="Arial"/>
                <w:sz w:val="24"/>
                <w:szCs w:val="24"/>
                <w:lang w:val="sv-SE"/>
              </w:rPr>
              <w:t>terpadu.</w:t>
            </w:r>
          </w:p>
          <w:p w:rsidR="00B204E1" w:rsidRDefault="00145324" w:rsidP="00EC0491">
            <w:pPr>
              <w:tabs>
                <w:tab w:val="left" w:pos="1985"/>
              </w:tabs>
              <w:spacing w:after="0" w:line="360" w:lineRule="auto"/>
              <w:ind w:left="2019" w:firstLine="0"/>
              <w:jc w:val="both"/>
              <w:rPr>
                <w:rFonts w:ascii="Bookman Old Style" w:hAnsi="Bookman Old Style" w:cs="Arial"/>
                <w:sz w:val="24"/>
                <w:szCs w:val="24"/>
                <w:lang w:val="sv-SE"/>
              </w:rPr>
            </w:pPr>
            <w:r>
              <w:rPr>
                <w:rFonts w:ascii="Bookman Old Style" w:hAnsi="Bookman Old Style" w:cs="Arial"/>
                <w:sz w:val="24"/>
                <w:szCs w:val="24"/>
                <w:lang w:val="sv-SE"/>
              </w:rPr>
              <w:t>Tim teknis merupakan</w:t>
            </w:r>
            <w:r w:rsidR="000F3668">
              <w:rPr>
                <w:rFonts w:ascii="Bookman Old Style" w:hAnsi="Bookman Old Style" w:cs="Arial"/>
                <w:sz w:val="24"/>
                <w:szCs w:val="24"/>
                <w:lang w:val="sv-SE"/>
              </w:rPr>
              <w:t xml:space="preserve"> sinergitas Perangkat Daerah yang </w:t>
            </w:r>
            <w:r w:rsidR="00B204E1">
              <w:rPr>
                <w:rFonts w:ascii="Bookman Old Style" w:hAnsi="Bookman Old Style" w:cs="Arial"/>
                <w:sz w:val="24"/>
                <w:szCs w:val="24"/>
                <w:lang w:val="sv-SE"/>
              </w:rPr>
              <w:t>terdiri dari Perangkat Daerah yang menyelenggarakan urusan:</w:t>
            </w:r>
          </w:p>
          <w:p w:rsidR="00BE73CA" w:rsidRPr="0057360C" w:rsidRDefault="0057360C" w:rsidP="00EC0491">
            <w:pPr>
              <w:pStyle w:val="ListParagraph"/>
              <w:numPr>
                <w:ilvl w:val="2"/>
                <w:numId w:val="6"/>
              </w:numPr>
              <w:tabs>
                <w:tab w:val="left" w:pos="1985"/>
              </w:tabs>
              <w:spacing w:after="240" w:line="360" w:lineRule="auto"/>
              <w:ind w:left="2586" w:hanging="567"/>
              <w:jc w:val="both"/>
              <w:rPr>
                <w:rFonts w:ascii="Bookman Old Style" w:hAnsi="Bookman Old Style"/>
                <w:sz w:val="24"/>
                <w:szCs w:val="24"/>
              </w:rPr>
            </w:pPr>
            <w:r w:rsidRPr="0057360C">
              <w:rPr>
                <w:rFonts w:ascii="Bookman Old Style" w:hAnsi="Bookman Old Style"/>
                <w:sz w:val="24"/>
                <w:szCs w:val="24"/>
                <w:lang w:val="id-ID" w:eastAsia="id-ID"/>
              </w:rPr>
              <w:t>bina marga dan sumber daya air</w:t>
            </w:r>
            <w:r w:rsidRPr="0057360C">
              <w:rPr>
                <w:rFonts w:ascii="Bookman Old Style" w:hAnsi="Bookman Old Style" w:cs="Arial"/>
                <w:sz w:val="24"/>
                <w:szCs w:val="24"/>
                <w:lang w:val="sv-SE"/>
              </w:rPr>
              <w:t>;</w:t>
            </w:r>
          </w:p>
          <w:p w:rsidR="00E37E9D" w:rsidRPr="0057360C" w:rsidRDefault="0057360C" w:rsidP="00EC0491">
            <w:pPr>
              <w:pStyle w:val="ListParagraph"/>
              <w:numPr>
                <w:ilvl w:val="2"/>
                <w:numId w:val="6"/>
              </w:numPr>
              <w:tabs>
                <w:tab w:val="left" w:pos="1985"/>
              </w:tabs>
              <w:spacing w:after="240" w:line="360" w:lineRule="auto"/>
              <w:ind w:left="2586" w:hanging="567"/>
              <w:jc w:val="both"/>
              <w:rPr>
                <w:rFonts w:ascii="Bookman Old Style" w:hAnsi="Bookman Old Style"/>
                <w:sz w:val="24"/>
                <w:szCs w:val="24"/>
              </w:rPr>
            </w:pPr>
            <w:r w:rsidRPr="0057360C">
              <w:rPr>
                <w:rFonts w:ascii="Bookman Old Style" w:hAnsi="Bookman Old Style"/>
                <w:sz w:val="24"/>
                <w:szCs w:val="24"/>
                <w:lang w:val="id-ID" w:eastAsia="id-ID"/>
              </w:rPr>
              <w:t>tata kota, bangunan dan pemukiman</w:t>
            </w:r>
            <w:r w:rsidR="00E37E9D" w:rsidRPr="0057360C">
              <w:rPr>
                <w:rFonts w:ascii="Bookman Old Style" w:hAnsi="Bookman Old Style" w:cs="Arial"/>
                <w:sz w:val="24"/>
                <w:szCs w:val="24"/>
                <w:lang w:val="sv-SE"/>
              </w:rPr>
              <w:t>;</w:t>
            </w:r>
          </w:p>
          <w:p w:rsidR="005071D0" w:rsidRPr="0057360C" w:rsidRDefault="005071D0" w:rsidP="00EC0491">
            <w:pPr>
              <w:pStyle w:val="ListParagraph"/>
              <w:numPr>
                <w:ilvl w:val="2"/>
                <w:numId w:val="6"/>
              </w:numPr>
              <w:tabs>
                <w:tab w:val="left" w:pos="1985"/>
              </w:tabs>
              <w:spacing w:after="240" w:line="360" w:lineRule="auto"/>
              <w:ind w:left="2586" w:hanging="567"/>
              <w:jc w:val="both"/>
              <w:rPr>
                <w:rFonts w:ascii="Bookman Old Style" w:hAnsi="Bookman Old Style"/>
                <w:sz w:val="24"/>
                <w:szCs w:val="24"/>
              </w:rPr>
            </w:pPr>
            <w:r w:rsidRPr="0057360C">
              <w:rPr>
                <w:rFonts w:ascii="Bookman Old Style" w:hAnsi="Bookman Old Style" w:cs="Arial"/>
                <w:sz w:val="24"/>
                <w:szCs w:val="24"/>
                <w:lang w:val="sv-SE"/>
              </w:rPr>
              <w:t>kesehatan;</w:t>
            </w:r>
          </w:p>
          <w:p w:rsidR="005071D0" w:rsidRPr="0057360C" w:rsidRDefault="005071D0" w:rsidP="00EC0491">
            <w:pPr>
              <w:pStyle w:val="ListParagraph"/>
              <w:numPr>
                <w:ilvl w:val="2"/>
                <w:numId w:val="6"/>
              </w:numPr>
              <w:tabs>
                <w:tab w:val="left" w:pos="1985"/>
              </w:tabs>
              <w:spacing w:after="240" w:line="360" w:lineRule="auto"/>
              <w:ind w:left="2586" w:hanging="567"/>
              <w:jc w:val="both"/>
              <w:rPr>
                <w:rFonts w:ascii="Bookman Old Style" w:hAnsi="Bookman Old Style"/>
                <w:sz w:val="24"/>
                <w:szCs w:val="24"/>
              </w:rPr>
            </w:pPr>
            <w:r w:rsidRPr="0057360C">
              <w:rPr>
                <w:rFonts w:ascii="Bookman Old Style" w:hAnsi="Bookman Old Style" w:cs="Arial"/>
                <w:sz w:val="24"/>
                <w:szCs w:val="24"/>
                <w:lang w:val="sv-SE"/>
              </w:rPr>
              <w:t>lingkungan hidup;</w:t>
            </w:r>
          </w:p>
          <w:p w:rsidR="005071D0" w:rsidRPr="0057360C" w:rsidRDefault="005071D0" w:rsidP="00EC0491">
            <w:pPr>
              <w:pStyle w:val="ListParagraph"/>
              <w:numPr>
                <w:ilvl w:val="2"/>
                <w:numId w:val="6"/>
              </w:numPr>
              <w:tabs>
                <w:tab w:val="left" w:pos="1985"/>
              </w:tabs>
              <w:spacing w:after="240" w:line="360" w:lineRule="auto"/>
              <w:ind w:left="2586" w:hanging="567"/>
              <w:jc w:val="both"/>
              <w:rPr>
                <w:rFonts w:ascii="Bookman Old Style" w:hAnsi="Bookman Old Style"/>
                <w:sz w:val="24"/>
                <w:szCs w:val="24"/>
              </w:rPr>
            </w:pPr>
            <w:r w:rsidRPr="0057360C">
              <w:rPr>
                <w:rFonts w:ascii="Bookman Old Style" w:hAnsi="Bookman Old Style" w:cs="Arial"/>
                <w:sz w:val="24"/>
                <w:szCs w:val="24"/>
                <w:lang w:val="sv-SE"/>
              </w:rPr>
              <w:t>perhubungan;</w:t>
            </w:r>
          </w:p>
          <w:p w:rsidR="008A180B" w:rsidRPr="008A180B" w:rsidRDefault="008A180B" w:rsidP="00EC0491">
            <w:pPr>
              <w:pStyle w:val="ListParagraph"/>
              <w:numPr>
                <w:ilvl w:val="2"/>
                <w:numId w:val="6"/>
              </w:numPr>
              <w:tabs>
                <w:tab w:val="left" w:pos="1985"/>
              </w:tabs>
              <w:spacing w:after="240" w:line="360" w:lineRule="auto"/>
              <w:ind w:left="2586" w:hanging="567"/>
              <w:jc w:val="both"/>
              <w:rPr>
                <w:rFonts w:ascii="Bookman Old Style" w:hAnsi="Bookman Old Style"/>
                <w:sz w:val="24"/>
                <w:szCs w:val="24"/>
              </w:rPr>
            </w:pPr>
            <w:r w:rsidRPr="0057360C">
              <w:rPr>
                <w:rFonts w:ascii="Bookman Old Style" w:hAnsi="Bookman Old Style"/>
                <w:sz w:val="24"/>
                <w:szCs w:val="24"/>
                <w:lang w:val="id-ID" w:eastAsia="id-ID"/>
              </w:rPr>
              <w:t>kebersihan, pertamanan dan pemakaman</w:t>
            </w:r>
            <w:r w:rsidR="005071D0" w:rsidRPr="0057360C">
              <w:rPr>
                <w:rFonts w:ascii="Bookman Old Style" w:hAnsi="Bookman Old Style" w:cs="Arial"/>
                <w:sz w:val="24"/>
                <w:szCs w:val="24"/>
                <w:lang w:val="sv-SE"/>
              </w:rPr>
              <w:t>;</w:t>
            </w:r>
          </w:p>
          <w:p w:rsidR="00145324" w:rsidRDefault="001E0A03" w:rsidP="00EC0491">
            <w:pPr>
              <w:pStyle w:val="ListParagraph"/>
              <w:numPr>
                <w:ilvl w:val="2"/>
                <w:numId w:val="6"/>
              </w:numPr>
              <w:tabs>
                <w:tab w:val="left" w:pos="1985"/>
              </w:tabs>
              <w:spacing w:after="240" w:line="360" w:lineRule="auto"/>
              <w:ind w:left="2586" w:hanging="567"/>
              <w:jc w:val="both"/>
              <w:rPr>
                <w:rFonts w:ascii="Bookman Old Style" w:hAnsi="Bookman Old Style"/>
                <w:sz w:val="24"/>
                <w:szCs w:val="24"/>
              </w:rPr>
            </w:pPr>
            <w:r>
              <w:rPr>
                <w:rFonts w:ascii="Bookman Old Style" w:hAnsi="Bookman Old Style"/>
                <w:sz w:val="24"/>
                <w:szCs w:val="24"/>
                <w:lang w:eastAsia="id-ID"/>
              </w:rPr>
              <w:t>pendidikan; dan</w:t>
            </w:r>
          </w:p>
          <w:p w:rsidR="001E0A03" w:rsidRPr="005D6DA8" w:rsidRDefault="001E0A03" w:rsidP="00EC0491">
            <w:pPr>
              <w:pStyle w:val="ListParagraph"/>
              <w:numPr>
                <w:ilvl w:val="2"/>
                <w:numId w:val="6"/>
              </w:numPr>
              <w:tabs>
                <w:tab w:val="left" w:pos="1985"/>
              </w:tabs>
              <w:spacing w:after="240" w:line="360" w:lineRule="auto"/>
              <w:ind w:left="2586" w:hanging="567"/>
              <w:jc w:val="both"/>
              <w:rPr>
                <w:rFonts w:ascii="Bookman Old Style" w:hAnsi="Bookman Old Style"/>
                <w:sz w:val="24"/>
                <w:szCs w:val="24"/>
              </w:rPr>
            </w:pPr>
            <w:r>
              <w:rPr>
                <w:rFonts w:ascii="Bookman Old Style" w:hAnsi="Bookman Old Style"/>
                <w:sz w:val="24"/>
                <w:szCs w:val="24"/>
                <w:lang w:eastAsia="id-ID"/>
              </w:rPr>
              <w:t>perindustria</w:t>
            </w:r>
            <w:r w:rsidR="00947CE1">
              <w:rPr>
                <w:rFonts w:ascii="Bookman Old Style" w:hAnsi="Bookman Old Style"/>
                <w:sz w:val="24"/>
                <w:szCs w:val="24"/>
                <w:lang w:eastAsia="id-ID"/>
              </w:rPr>
              <w:t xml:space="preserve">n </w:t>
            </w:r>
            <w:r>
              <w:rPr>
                <w:rFonts w:ascii="Bookman Old Style" w:hAnsi="Bookman Old Style"/>
                <w:sz w:val="24"/>
                <w:szCs w:val="24"/>
                <w:lang w:eastAsia="id-ID"/>
              </w:rPr>
              <w:t>dan perdagangan.</w:t>
            </w:r>
          </w:p>
          <w:p w:rsidR="00F74D37" w:rsidRDefault="001408D2" w:rsidP="001408D2">
            <w:pPr>
              <w:tabs>
                <w:tab w:val="left" w:pos="1985"/>
              </w:tabs>
              <w:spacing w:after="0" w:line="360" w:lineRule="auto"/>
              <w:ind w:left="1276" w:firstLine="34"/>
              <w:jc w:val="both"/>
              <w:rPr>
                <w:rFonts w:ascii="Bookman Old Style" w:hAnsi="Bookman Old Style"/>
                <w:sz w:val="24"/>
                <w:szCs w:val="24"/>
              </w:rPr>
            </w:pPr>
            <w:r>
              <w:rPr>
                <w:rFonts w:ascii="Bookman Old Style" w:hAnsi="Bookman Old Style"/>
                <w:sz w:val="24"/>
                <w:szCs w:val="24"/>
              </w:rPr>
              <w:t>Ayat (2)</w:t>
            </w:r>
          </w:p>
          <w:p w:rsidR="003F7F3E" w:rsidRPr="00406315" w:rsidRDefault="001408D2" w:rsidP="00406315">
            <w:pPr>
              <w:tabs>
                <w:tab w:val="left" w:pos="1985"/>
              </w:tabs>
              <w:spacing w:after="0" w:line="360" w:lineRule="auto"/>
              <w:ind w:left="1276"/>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00B20D35" w:rsidRPr="00BD5E42">
              <w:rPr>
                <w:rFonts w:ascii="Bookman Old Style" w:hAnsi="Bookman Old Style"/>
                <w:sz w:val="24"/>
                <w:szCs w:val="24"/>
                <w:lang w:val="id-ID"/>
              </w:rPr>
              <w:t>Cukup jelas.</w:t>
            </w:r>
          </w:p>
          <w:p w:rsidR="00CD129C" w:rsidRDefault="00CD129C" w:rsidP="00CD129C">
            <w:pPr>
              <w:tabs>
                <w:tab w:val="left" w:pos="1985"/>
              </w:tabs>
              <w:spacing w:after="0" w:line="360" w:lineRule="auto"/>
              <w:ind w:left="1276" w:firstLine="34"/>
              <w:jc w:val="both"/>
              <w:rPr>
                <w:rFonts w:ascii="Bookman Old Style" w:hAnsi="Bookman Old Style"/>
                <w:sz w:val="24"/>
                <w:szCs w:val="24"/>
              </w:rPr>
            </w:pPr>
            <w:r>
              <w:rPr>
                <w:rFonts w:ascii="Bookman Old Style" w:hAnsi="Bookman Old Style"/>
                <w:sz w:val="24"/>
                <w:szCs w:val="24"/>
              </w:rPr>
              <w:t>Ayat (3)</w:t>
            </w:r>
          </w:p>
          <w:p w:rsidR="00B20D35" w:rsidRDefault="00CD129C" w:rsidP="003F7F3E">
            <w:pPr>
              <w:tabs>
                <w:tab w:val="left" w:pos="2160"/>
              </w:tabs>
              <w:spacing w:after="240" w:line="360" w:lineRule="auto"/>
              <w:ind w:left="1276"/>
              <w:jc w:val="both"/>
              <w:rPr>
                <w:rFonts w:ascii="Bookman Old Style" w:hAnsi="Bookman Old Style" w:cs="Arial"/>
                <w:bCs/>
                <w:sz w:val="24"/>
                <w:szCs w:val="24"/>
              </w:rPr>
            </w:pPr>
            <w:r>
              <w:rPr>
                <w:rFonts w:ascii="Bookman Old Style" w:hAnsi="Bookman Old Style"/>
                <w:sz w:val="24"/>
                <w:szCs w:val="24"/>
              </w:rPr>
              <w:tab/>
            </w:r>
            <w:r>
              <w:rPr>
                <w:rFonts w:ascii="Bookman Old Style" w:hAnsi="Bookman Old Style"/>
                <w:sz w:val="24"/>
                <w:szCs w:val="24"/>
              </w:rPr>
              <w:tab/>
            </w:r>
            <w:r w:rsidRPr="00BD5E42">
              <w:rPr>
                <w:rFonts w:ascii="Bookman Old Style" w:hAnsi="Bookman Old Style"/>
                <w:sz w:val="24"/>
                <w:szCs w:val="24"/>
                <w:lang w:val="id-ID"/>
              </w:rPr>
              <w:t>Cukup jelas.</w:t>
            </w:r>
          </w:p>
          <w:p w:rsidR="00BD5E42" w:rsidRPr="00BD5E42" w:rsidRDefault="00BD5E42" w:rsidP="00867F90">
            <w:pPr>
              <w:spacing w:after="0" w:line="360" w:lineRule="auto"/>
              <w:ind w:left="567" w:firstLine="34"/>
              <w:jc w:val="both"/>
              <w:rPr>
                <w:rFonts w:ascii="Bookman Old Style" w:hAnsi="Bookman Old Style"/>
                <w:sz w:val="24"/>
                <w:szCs w:val="24"/>
                <w:lang w:val="id-ID"/>
              </w:rPr>
            </w:pPr>
            <w:r w:rsidRPr="00BD5E42">
              <w:rPr>
                <w:rFonts w:ascii="Bookman Old Style" w:hAnsi="Bookman Old Style"/>
                <w:sz w:val="24"/>
                <w:szCs w:val="24"/>
                <w:lang w:val="id-ID"/>
              </w:rPr>
              <w:lastRenderedPageBreak/>
              <w:t>Pasal 19</w:t>
            </w:r>
          </w:p>
          <w:p w:rsidR="00BD5E42" w:rsidRPr="00BD5E42" w:rsidRDefault="00BD5E42" w:rsidP="00BD5E42">
            <w:pPr>
              <w:tabs>
                <w:tab w:val="left" w:pos="1276"/>
              </w:tabs>
              <w:spacing w:after="240" w:line="360" w:lineRule="auto"/>
              <w:ind w:left="567"/>
              <w:jc w:val="both"/>
              <w:rPr>
                <w:rFonts w:ascii="Bookman Old Style" w:hAnsi="Bookman Old Style"/>
                <w:sz w:val="24"/>
                <w:szCs w:val="24"/>
                <w:lang w:val="id-ID"/>
              </w:rPr>
            </w:pPr>
            <w:r w:rsidRPr="00BD5E42">
              <w:rPr>
                <w:rFonts w:ascii="Bookman Old Style" w:hAnsi="Bookman Old Style"/>
                <w:sz w:val="24"/>
                <w:szCs w:val="24"/>
                <w:lang w:val="id-ID"/>
              </w:rPr>
              <w:tab/>
            </w:r>
            <w:r w:rsidR="00867F90">
              <w:rPr>
                <w:rFonts w:ascii="Bookman Old Style" w:hAnsi="Bookman Old Style"/>
                <w:sz w:val="24"/>
                <w:szCs w:val="24"/>
              </w:rPr>
              <w:tab/>
            </w:r>
            <w:r w:rsidRPr="00BD5E42">
              <w:rPr>
                <w:rFonts w:ascii="Bookman Old Style" w:hAnsi="Bookman Old Style"/>
                <w:sz w:val="24"/>
                <w:szCs w:val="24"/>
                <w:lang w:val="id-ID"/>
              </w:rPr>
              <w:t>Cukup jelas.</w:t>
            </w:r>
          </w:p>
          <w:p w:rsidR="00BD5E42" w:rsidRPr="00BD5E42" w:rsidRDefault="00867F90" w:rsidP="00867F90">
            <w:pPr>
              <w:spacing w:after="0" w:line="360" w:lineRule="auto"/>
              <w:ind w:left="567"/>
              <w:jc w:val="both"/>
              <w:rPr>
                <w:rFonts w:ascii="Bookman Old Style" w:hAnsi="Bookman Old Style"/>
                <w:sz w:val="24"/>
                <w:szCs w:val="24"/>
                <w:lang w:val="id-ID"/>
              </w:rPr>
            </w:pPr>
            <w:r>
              <w:rPr>
                <w:rFonts w:ascii="Bookman Old Style" w:hAnsi="Bookman Old Style"/>
                <w:sz w:val="24"/>
                <w:szCs w:val="24"/>
              </w:rPr>
              <w:tab/>
            </w:r>
            <w:r w:rsidR="00BD5E42" w:rsidRPr="00BD5E42">
              <w:rPr>
                <w:rFonts w:ascii="Bookman Old Style" w:hAnsi="Bookman Old Style"/>
                <w:sz w:val="24"/>
                <w:szCs w:val="24"/>
                <w:lang w:val="id-ID"/>
              </w:rPr>
              <w:t>Pasal 20</w:t>
            </w:r>
          </w:p>
          <w:p w:rsidR="00BD5E42" w:rsidRPr="00BD5E42" w:rsidRDefault="00BD5E42" w:rsidP="00BD5E42">
            <w:pPr>
              <w:tabs>
                <w:tab w:val="left" w:pos="1276"/>
              </w:tabs>
              <w:spacing w:after="240" w:line="360" w:lineRule="auto"/>
              <w:ind w:left="567"/>
              <w:jc w:val="both"/>
              <w:rPr>
                <w:rFonts w:ascii="Bookman Old Style" w:hAnsi="Bookman Old Style"/>
                <w:sz w:val="24"/>
                <w:szCs w:val="24"/>
                <w:lang w:val="id-ID"/>
              </w:rPr>
            </w:pPr>
            <w:r w:rsidRPr="00BD5E42">
              <w:rPr>
                <w:rFonts w:ascii="Bookman Old Style" w:hAnsi="Bookman Old Style"/>
                <w:sz w:val="24"/>
                <w:szCs w:val="24"/>
                <w:lang w:val="id-ID"/>
              </w:rPr>
              <w:tab/>
            </w:r>
            <w:r w:rsidR="00867F90">
              <w:rPr>
                <w:rFonts w:ascii="Bookman Old Style" w:hAnsi="Bookman Old Style"/>
                <w:sz w:val="24"/>
                <w:szCs w:val="24"/>
              </w:rPr>
              <w:tab/>
            </w:r>
            <w:r w:rsidRPr="00BD5E42">
              <w:rPr>
                <w:rFonts w:ascii="Bookman Old Style" w:hAnsi="Bookman Old Style"/>
                <w:sz w:val="24"/>
                <w:szCs w:val="24"/>
                <w:lang w:val="id-ID"/>
              </w:rPr>
              <w:t>Cukup jelas.</w:t>
            </w:r>
          </w:p>
          <w:p w:rsidR="00BD5E42" w:rsidRPr="00BD5E42" w:rsidRDefault="00867F90" w:rsidP="00FF54D6">
            <w:pPr>
              <w:spacing w:after="120" w:line="360" w:lineRule="auto"/>
              <w:ind w:left="567" w:hanging="357"/>
              <w:jc w:val="both"/>
              <w:rPr>
                <w:rFonts w:ascii="Bookman Old Style" w:hAnsi="Bookman Old Style"/>
                <w:sz w:val="24"/>
                <w:szCs w:val="24"/>
                <w:lang w:val="id-ID"/>
              </w:rPr>
            </w:pPr>
            <w:r>
              <w:rPr>
                <w:rFonts w:ascii="Bookman Old Style" w:hAnsi="Bookman Old Style"/>
                <w:sz w:val="24"/>
                <w:szCs w:val="24"/>
              </w:rPr>
              <w:tab/>
            </w:r>
            <w:r w:rsidR="00BD5E42" w:rsidRPr="00BD5E42">
              <w:rPr>
                <w:rFonts w:ascii="Bookman Old Style" w:hAnsi="Bookman Old Style"/>
                <w:sz w:val="24"/>
                <w:szCs w:val="24"/>
                <w:lang w:val="id-ID"/>
              </w:rPr>
              <w:t>Pasal 21</w:t>
            </w:r>
          </w:p>
          <w:p w:rsidR="00605A82" w:rsidRDefault="00BD5E42" w:rsidP="00605A82">
            <w:pPr>
              <w:tabs>
                <w:tab w:val="left" w:pos="1276"/>
              </w:tabs>
              <w:spacing w:after="0" w:line="360" w:lineRule="auto"/>
              <w:ind w:left="567"/>
              <w:jc w:val="both"/>
              <w:rPr>
                <w:rFonts w:ascii="Bookman Old Style" w:hAnsi="Bookman Old Style"/>
                <w:sz w:val="24"/>
                <w:szCs w:val="24"/>
              </w:rPr>
            </w:pPr>
            <w:r w:rsidRPr="00BD5E42">
              <w:rPr>
                <w:rFonts w:ascii="Bookman Old Style" w:hAnsi="Bookman Old Style"/>
                <w:sz w:val="24"/>
                <w:szCs w:val="24"/>
                <w:lang w:val="id-ID"/>
              </w:rPr>
              <w:tab/>
            </w:r>
            <w:r w:rsidR="00605A82">
              <w:rPr>
                <w:rFonts w:ascii="Bookman Old Style" w:hAnsi="Bookman Old Style"/>
                <w:sz w:val="24"/>
                <w:szCs w:val="24"/>
              </w:rPr>
              <w:tab/>
              <w:t xml:space="preserve">Ayat (1) </w:t>
            </w:r>
            <w:r w:rsidR="00867F90">
              <w:rPr>
                <w:rFonts w:ascii="Bookman Old Style" w:hAnsi="Bookman Old Style"/>
                <w:sz w:val="24"/>
                <w:szCs w:val="24"/>
              </w:rPr>
              <w:tab/>
            </w:r>
          </w:p>
          <w:p w:rsidR="00605A82" w:rsidRDefault="00605A82" w:rsidP="00FF54D6">
            <w:pPr>
              <w:tabs>
                <w:tab w:val="left" w:pos="1276"/>
              </w:tabs>
              <w:spacing w:after="0" w:line="360" w:lineRule="auto"/>
              <w:ind w:left="567"/>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Huruf a</w:t>
            </w:r>
          </w:p>
          <w:p w:rsidR="00BD5E42" w:rsidRDefault="00FF54D6" w:rsidP="00FF54D6">
            <w:pPr>
              <w:tabs>
                <w:tab w:val="left" w:pos="1276"/>
              </w:tabs>
              <w:spacing w:after="240" w:line="360" w:lineRule="auto"/>
              <w:ind w:left="2869" w:firstLine="0"/>
              <w:jc w:val="both"/>
              <w:rPr>
                <w:rFonts w:ascii="Bookman Old Style" w:hAnsi="Bookman Old Style"/>
                <w:sz w:val="24"/>
                <w:szCs w:val="24"/>
                <w:lang w:val="fi-FI"/>
              </w:rPr>
            </w:pPr>
            <w:r>
              <w:rPr>
                <w:rFonts w:ascii="Bookman Old Style" w:hAnsi="Bookman Old Style"/>
                <w:sz w:val="24"/>
                <w:szCs w:val="24"/>
                <w:lang w:val="fi-FI"/>
              </w:rPr>
              <w:t>Sanksi s</w:t>
            </w:r>
            <w:r w:rsidR="00605A82" w:rsidRPr="00FF54D6">
              <w:rPr>
                <w:rFonts w:ascii="Bookman Old Style" w:hAnsi="Bookman Old Style"/>
                <w:sz w:val="24"/>
                <w:szCs w:val="24"/>
                <w:lang w:val="fi-FI"/>
              </w:rPr>
              <w:t>ebagai teguran yang tidak menghentikan dan men</w:t>
            </w:r>
            <w:r>
              <w:rPr>
                <w:rFonts w:ascii="Bookman Old Style" w:hAnsi="Bookman Old Style"/>
                <w:sz w:val="24"/>
                <w:szCs w:val="24"/>
                <w:lang w:val="fi-FI"/>
              </w:rPr>
              <w:t>iadakan hak berusaha perusahaan.</w:t>
            </w:r>
          </w:p>
          <w:p w:rsidR="00FF54D6" w:rsidRDefault="00FF54D6" w:rsidP="00FF54D6">
            <w:pPr>
              <w:tabs>
                <w:tab w:val="left" w:pos="1276"/>
              </w:tabs>
              <w:spacing w:after="0" w:line="360" w:lineRule="auto"/>
              <w:ind w:left="567" w:firstLine="1593"/>
              <w:jc w:val="both"/>
              <w:rPr>
                <w:rFonts w:ascii="Bookman Old Style" w:hAnsi="Bookman Old Style"/>
                <w:sz w:val="24"/>
                <w:szCs w:val="24"/>
                <w:lang w:val="fi-FI"/>
              </w:rPr>
            </w:pPr>
            <w:r>
              <w:rPr>
                <w:rFonts w:ascii="Bookman Old Style" w:hAnsi="Bookman Old Style"/>
                <w:sz w:val="24"/>
                <w:szCs w:val="24"/>
                <w:lang w:val="fi-FI"/>
              </w:rPr>
              <w:t>Huruf b</w:t>
            </w:r>
          </w:p>
          <w:p w:rsidR="00FF54D6" w:rsidRDefault="00FF54D6" w:rsidP="00FF54D6">
            <w:pPr>
              <w:tabs>
                <w:tab w:val="left" w:pos="1276"/>
              </w:tabs>
              <w:spacing w:after="240" w:line="360" w:lineRule="auto"/>
              <w:ind w:left="2869" w:firstLine="0"/>
              <w:jc w:val="both"/>
              <w:rPr>
                <w:rFonts w:ascii="Bookman Old Style" w:hAnsi="Bookman Old Style"/>
                <w:sz w:val="24"/>
                <w:szCs w:val="24"/>
                <w:lang w:val="fi-FI"/>
              </w:rPr>
            </w:pPr>
            <w:r w:rsidRPr="00FF54D6">
              <w:rPr>
                <w:rFonts w:ascii="Bookman Old Style" w:hAnsi="Bookman Old Style"/>
                <w:sz w:val="24"/>
                <w:szCs w:val="24"/>
                <w:lang w:val="fi-FI"/>
              </w:rPr>
              <w:t>Sanksi yang akan menyebabkan perusahaan tidak diizinkan untuk melaksanakan pekerjaan konstruksi  untuk sementara waktu</w:t>
            </w:r>
            <w:r>
              <w:rPr>
                <w:rFonts w:ascii="Bookman Old Style" w:hAnsi="Bookman Old Style"/>
                <w:sz w:val="24"/>
                <w:szCs w:val="24"/>
                <w:lang w:val="fi-FI"/>
              </w:rPr>
              <w:t>.</w:t>
            </w:r>
          </w:p>
          <w:p w:rsidR="00FF54D6" w:rsidRDefault="00FF54D6" w:rsidP="00347A62">
            <w:pPr>
              <w:tabs>
                <w:tab w:val="left" w:pos="1276"/>
              </w:tabs>
              <w:spacing w:after="0" w:line="360" w:lineRule="auto"/>
              <w:ind w:firstLine="1440"/>
              <w:jc w:val="both"/>
              <w:rPr>
                <w:rFonts w:ascii="Bookman Old Style" w:hAnsi="Bookman Old Style"/>
                <w:sz w:val="24"/>
                <w:szCs w:val="24"/>
                <w:lang w:val="fi-FI"/>
              </w:rPr>
            </w:pPr>
            <w:r>
              <w:rPr>
                <w:rFonts w:ascii="Bookman Old Style" w:hAnsi="Bookman Old Style"/>
                <w:sz w:val="24"/>
                <w:szCs w:val="24"/>
                <w:lang w:val="fi-FI"/>
              </w:rPr>
              <w:t>Huruf b</w:t>
            </w:r>
          </w:p>
          <w:p w:rsidR="00FF54D6" w:rsidRDefault="00347A62" w:rsidP="00347A62">
            <w:pPr>
              <w:tabs>
                <w:tab w:val="left" w:pos="1276"/>
              </w:tabs>
              <w:spacing w:after="240" w:line="360" w:lineRule="auto"/>
              <w:ind w:left="2869" w:firstLine="0"/>
              <w:jc w:val="both"/>
              <w:rPr>
                <w:rFonts w:ascii="Bookman Old Style" w:hAnsi="Bookman Old Style"/>
                <w:sz w:val="24"/>
                <w:szCs w:val="24"/>
                <w:lang w:val="fi-FI"/>
              </w:rPr>
            </w:pPr>
            <w:r w:rsidRPr="00347A62">
              <w:rPr>
                <w:rFonts w:ascii="Bookman Old Style" w:hAnsi="Bookman Old Style"/>
                <w:sz w:val="24"/>
                <w:szCs w:val="24"/>
                <w:lang w:val="fi-FI"/>
              </w:rPr>
              <w:t>Sanksi yang akan meniadakan hak berusaha perusahaan</w:t>
            </w:r>
            <w:r>
              <w:rPr>
                <w:rFonts w:ascii="Bookman Old Style" w:hAnsi="Bookman Old Style"/>
                <w:sz w:val="24"/>
                <w:szCs w:val="24"/>
                <w:lang w:val="fi-FI"/>
              </w:rPr>
              <w:t>.</w:t>
            </w:r>
          </w:p>
          <w:p w:rsidR="00BD5E42" w:rsidRPr="00BD5E42" w:rsidRDefault="00867F90" w:rsidP="00867F90">
            <w:pPr>
              <w:spacing w:after="0" w:line="360" w:lineRule="auto"/>
              <w:ind w:left="567"/>
              <w:jc w:val="both"/>
              <w:rPr>
                <w:rFonts w:ascii="Bookman Old Style" w:hAnsi="Bookman Old Style"/>
                <w:sz w:val="24"/>
                <w:szCs w:val="24"/>
                <w:lang w:val="id-ID"/>
              </w:rPr>
            </w:pPr>
            <w:r>
              <w:rPr>
                <w:rFonts w:ascii="Bookman Old Style" w:hAnsi="Bookman Old Style"/>
                <w:sz w:val="24"/>
                <w:szCs w:val="24"/>
              </w:rPr>
              <w:tab/>
            </w:r>
            <w:r w:rsidR="00BD5E42" w:rsidRPr="00BD5E42">
              <w:rPr>
                <w:rFonts w:ascii="Bookman Old Style" w:hAnsi="Bookman Old Style"/>
                <w:sz w:val="24"/>
                <w:szCs w:val="24"/>
                <w:lang w:val="id-ID"/>
              </w:rPr>
              <w:t>Pasal 22</w:t>
            </w:r>
          </w:p>
          <w:p w:rsidR="00BD5E42" w:rsidRPr="00BD5E42" w:rsidRDefault="00BD5E42" w:rsidP="00BD5E42">
            <w:pPr>
              <w:tabs>
                <w:tab w:val="left" w:pos="1276"/>
              </w:tabs>
              <w:spacing w:after="240" w:line="360" w:lineRule="auto"/>
              <w:ind w:left="567"/>
              <w:jc w:val="both"/>
              <w:rPr>
                <w:rFonts w:ascii="Bookman Old Style" w:hAnsi="Bookman Old Style"/>
                <w:sz w:val="24"/>
                <w:szCs w:val="24"/>
                <w:lang w:val="id-ID"/>
              </w:rPr>
            </w:pPr>
            <w:r w:rsidRPr="00BD5E42">
              <w:rPr>
                <w:rFonts w:ascii="Bookman Old Style" w:hAnsi="Bookman Old Style"/>
                <w:sz w:val="24"/>
                <w:szCs w:val="24"/>
                <w:lang w:val="id-ID"/>
              </w:rPr>
              <w:tab/>
            </w:r>
            <w:r w:rsidR="00867F90">
              <w:rPr>
                <w:rFonts w:ascii="Bookman Old Style" w:hAnsi="Bookman Old Style"/>
                <w:sz w:val="24"/>
                <w:szCs w:val="24"/>
              </w:rPr>
              <w:tab/>
            </w:r>
            <w:r w:rsidRPr="00BD5E42">
              <w:rPr>
                <w:rFonts w:ascii="Bookman Old Style" w:hAnsi="Bookman Old Style"/>
                <w:sz w:val="24"/>
                <w:szCs w:val="24"/>
                <w:lang w:val="id-ID"/>
              </w:rPr>
              <w:t>Cukup jelas.</w:t>
            </w:r>
          </w:p>
          <w:p w:rsidR="00BD5E42" w:rsidRPr="00BD5E42" w:rsidRDefault="00867F90" w:rsidP="00867F90">
            <w:pPr>
              <w:spacing w:after="0" w:line="360" w:lineRule="auto"/>
              <w:ind w:left="567"/>
              <w:jc w:val="both"/>
              <w:rPr>
                <w:rFonts w:ascii="Bookman Old Style" w:hAnsi="Bookman Old Style"/>
                <w:sz w:val="24"/>
                <w:szCs w:val="24"/>
                <w:lang w:val="id-ID"/>
              </w:rPr>
            </w:pPr>
            <w:r>
              <w:rPr>
                <w:rFonts w:ascii="Bookman Old Style" w:hAnsi="Bookman Old Style"/>
                <w:sz w:val="24"/>
                <w:szCs w:val="24"/>
              </w:rPr>
              <w:tab/>
            </w:r>
            <w:r w:rsidR="00BD5E42" w:rsidRPr="00BD5E42">
              <w:rPr>
                <w:rFonts w:ascii="Bookman Old Style" w:hAnsi="Bookman Old Style"/>
                <w:sz w:val="24"/>
                <w:szCs w:val="24"/>
                <w:lang w:val="id-ID"/>
              </w:rPr>
              <w:t>Pasal 23</w:t>
            </w:r>
          </w:p>
          <w:p w:rsidR="00BD5E42" w:rsidRPr="00BD5E42" w:rsidRDefault="00BD5E42" w:rsidP="00BD5E42">
            <w:pPr>
              <w:tabs>
                <w:tab w:val="left" w:pos="1276"/>
              </w:tabs>
              <w:spacing w:after="240" w:line="360" w:lineRule="auto"/>
              <w:ind w:left="567"/>
              <w:jc w:val="both"/>
              <w:rPr>
                <w:rFonts w:ascii="Bookman Old Style" w:hAnsi="Bookman Old Style"/>
                <w:sz w:val="24"/>
                <w:szCs w:val="24"/>
                <w:lang w:val="id-ID"/>
              </w:rPr>
            </w:pPr>
            <w:r w:rsidRPr="00BD5E42">
              <w:rPr>
                <w:rFonts w:ascii="Bookman Old Style" w:hAnsi="Bookman Old Style"/>
                <w:sz w:val="24"/>
                <w:szCs w:val="24"/>
                <w:lang w:val="id-ID"/>
              </w:rPr>
              <w:tab/>
            </w:r>
            <w:r w:rsidR="00867F90">
              <w:rPr>
                <w:rFonts w:ascii="Bookman Old Style" w:hAnsi="Bookman Old Style"/>
                <w:sz w:val="24"/>
                <w:szCs w:val="24"/>
              </w:rPr>
              <w:tab/>
            </w:r>
            <w:r w:rsidRPr="00BD5E42">
              <w:rPr>
                <w:rFonts w:ascii="Bookman Old Style" w:hAnsi="Bookman Old Style"/>
                <w:sz w:val="24"/>
                <w:szCs w:val="24"/>
                <w:lang w:val="id-ID"/>
              </w:rPr>
              <w:t>Cukup jelas.</w:t>
            </w:r>
          </w:p>
          <w:p w:rsidR="00BD5E42" w:rsidRPr="00BD5E42" w:rsidRDefault="00867F90" w:rsidP="00867F90">
            <w:pPr>
              <w:tabs>
                <w:tab w:val="left" w:pos="720"/>
              </w:tabs>
              <w:spacing w:after="0" w:line="360" w:lineRule="auto"/>
              <w:ind w:left="567"/>
              <w:jc w:val="both"/>
              <w:rPr>
                <w:rFonts w:ascii="Bookman Old Style" w:hAnsi="Bookman Old Style"/>
                <w:sz w:val="24"/>
                <w:szCs w:val="24"/>
                <w:lang w:val="id-ID"/>
              </w:rPr>
            </w:pPr>
            <w:r>
              <w:rPr>
                <w:rFonts w:ascii="Bookman Old Style" w:hAnsi="Bookman Old Style"/>
                <w:sz w:val="24"/>
                <w:szCs w:val="24"/>
              </w:rPr>
              <w:tab/>
            </w:r>
            <w:r w:rsidR="00BD5E42" w:rsidRPr="00BD5E42">
              <w:rPr>
                <w:rFonts w:ascii="Bookman Old Style" w:hAnsi="Bookman Old Style"/>
                <w:sz w:val="24"/>
                <w:szCs w:val="24"/>
                <w:lang w:val="id-ID"/>
              </w:rPr>
              <w:t>Pasal 24</w:t>
            </w:r>
          </w:p>
          <w:p w:rsidR="003F7F3E" w:rsidRPr="003F7F3E" w:rsidRDefault="00BD5E42" w:rsidP="00EF6B99">
            <w:pPr>
              <w:tabs>
                <w:tab w:val="left" w:pos="1276"/>
              </w:tabs>
              <w:spacing w:after="240" w:line="360" w:lineRule="auto"/>
              <w:ind w:left="360"/>
              <w:jc w:val="both"/>
              <w:rPr>
                <w:rFonts w:ascii="Bookman Old Style" w:hAnsi="Bookman Old Style"/>
                <w:sz w:val="24"/>
                <w:szCs w:val="24"/>
              </w:rPr>
            </w:pPr>
            <w:r w:rsidRPr="00BD5E42">
              <w:rPr>
                <w:rFonts w:ascii="Bookman Old Style" w:hAnsi="Bookman Old Style"/>
                <w:sz w:val="24"/>
                <w:szCs w:val="24"/>
                <w:lang w:val="id-ID"/>
              </w:rPr>
              <w:tab/>
            </w:r>
            <w:r w:rsidR="00867F90">
              <w:rPr>
                <w:rFonts w:ascii="Bookman Old Style" w:hAnsi="Bookman Old Style"/>
                <w:sz w:val="24"/>
                <w:szCs w:val="24"/>
              </w:rPr>
              <w:tab/>
            </w:r>
            <w:r w:rsidRPr="00BD5E42">
              <w:rPr>
                <w:rFonts w:ascii="Bookman Old Style" w:hAnsi="Bookman Old Style"/>
                <w:sz w:val="24"/>
                <w:szCs w:val="24"/>
                <w:lang w:val="id-ID"/>
              </w:rPr>
              <w:t>Cukup jelas.</w:t>
            </w:r>
          </w:p>
          <w:p w:rsidR="00BD5E42" w:rsidRPr="00BD5E42" w:rsidRDefault="00867F90" w:rsidP="00867F90">
            <w:pPr>
              <w:spacing w:after="0" w:line="360" w:lineRule="auto"/>
              <w:ind w:left="567"/>
              <w:jc w:val="both"/>
              <w:rPr>
                <w:rFonts w:ascii="Bookman Old Style" w:hAnsi="Bookman Old Style"/>
                <w:sz w:val="24"/>
                <w:szCs w:val="24"/>
                <w:lang w:val="id-ID"/>
              </w:rPr>
            </w:pPr>
            <w:r>
              <w:rPr>
                <w:rFonts w:ascii="Bookman Old Style" w:hAnsi="Bookman Old Style"/>
                <w:sz w:val="24"/>
                <w:szCs w:val="24"/>
              </w:rPr>
              <w:tab/>
            </w:r>
            <w:r w:rsidR="00BD5E42" w:rsidRPr="00BD5E42">
              <w:rPr>
                <w:rFonts w:ascii="Bookman Old Style" w:hAnsi="Bookman Old Style"/>
                <w:sz w:val="24"/>
                <w:szCs w:val="24"/>
                <w:lang w:val="id-ID"/>
              </w:rPr>
              <w:t>Pasal 25</w:t>
            </w:r>
          </w:p>
          <w:p w:rsidR="00BD5E42" w:rsidRPr="00BD5E42" w:rsidRDefault="00BD5E42" w:rsidP="00BD5E42">
            <w:pPr>
              <w:tabs>
                <w:tab w:val="left" w:pos="1276"/>
              </w:tabs>
              <w:spacing w:after="240" w:line="360" w:lineRule="auto"/>
              <w:ind w:left="360"/>
              <w:jc w:val="both"/>
              <w:rPr>
                <w:rFonts w:ascii="Bookman Old Style" w:hAnsi="Bookman Old Style"/>
                <w:sz w:val="24"/>
                <w:szCs w:val="24"/>
                <w:lang w:val="id-ID"/>
              </w:rPr>
            </w:pPr>
            <w:r w:rsidRPr="00BD5E42">
              <w:rPr>
                <w:rFonts w:ascii="Bookman Old Style" w:hAnsi="Bookman Old Style"/>
                <w:sz w:val="24"/>
                <w:szCs w:val="24"/>
                <w:lang w:val="id-ID"/>
              </w:rPr>
              <w:tab/>
            </w:r>
            <w:r w:rsidR="00867F90">
              <w:rPr>
                <w:rFonts w:ascii="Bookman Old Style" w:hAnsi="Bookman Old Style"/>
                <w:sz w:val="24"/>
                <w:szCs w:val="24"/>
              </w:rPr>
              <w:tab/>
            </w:r>
            <w:r w:rsidRPr="00BD5E42">
              <w:rPr>
                <w:rFonts w:ascii="Bookman Old Style" w:hAnsi="Bookman Old Style"/>
                <w:sz w:val="24"/>
                <w:szCs w:val="24"/>
                <w:lang w:val="id-ID"/>
              </w:rPr>
              <w:t>Cukup jelas.</w:t>
            </w:r>
          </w:p>
          <w:p w:rsidR="00BD5E42" w:rsidRPr="00BD5E42" w:rsidRDefault="00867F90" w:rsidP="00867F90">
            <w:pPr>
              <w:spacing w:after="0" w:line="360" w:lineRule="auto"/>
              <w:ind w:left="567"/>
              <w:jc w:val="both"/>
              <w:rPr>
                <w:rFonts w:ascii="Bookman Old Style" w:hAnsi="Bookman Old Style"/>
                <w:sz w:val="24"/>
                <w:szCs w:val="24"/>
                <w:lang w:val="id-ID"/>
              </w:rPr>
            </w:pPr>
            <w:r>
              <w:rPr>
                <w:rFonts w:ascii="Bookman Old Style" w:hAnsi="Bookman Old Style"/>
                <w:sz w:val="24"/>
                <w:szCs w:val="24"/>
              </w:rPr>
              <w:tab/>
            </w:r>
            <w:r w:rsidR="00BD5E42" w:rsidRPr="00BD5E42">
              <w:rPr>
                <w:rFonts w:ascii="Bookman Old Style" w:hAnsi="Bookman Old Style"/>
                <w:sz w:val="24"/>
                <w:szCs w:val="24"/>
                <w:lang w:val="id-ID"/>
              </w:rPr>
              <w:t>Pasal 26</w:t>
            </w:r>
          </w:p>
          <w:p w:rsidR="00663231" w:rsidRPr="00663231" w:rsidRDefault="00BD5E42" w:rsidP="00406315">
            <w:pPr>
              <w:tabs>
                <w:tab w:val="left" w:pos="1276"/>
              </w:tabs>
              <w:spacing w:after="240" w:line="360" w:lineRule="auto"/>
              <w:ind w:left="360"/>
              <w:jc w:val="both"/>
              <w:rPr>
                <w:rFonts w:ascii="Bookman Old Style" w:hAnsi="Bookman Old Style"/>
                <w:sz w:val="24"/>
                <w:szCs w:val="24"/>
              </w:rPr>
            </w:pPr>
            <w:r w:rsidRPr="00BD5E42">
              <w:rPr>
                <w:rFonts w:ascii="Bookman Old Style" w:hAnsi="Bookman Old Style"/>
                <w:sz w:val="24"/>
                <w:szCs w:val="24"/>
                <w:lang w:val="id-ID"/>
              </w:rPr>
              <w:tab/>
            </w:r>
            <w:r w:rsidR="00867F90">
              <w:rPr>
                <w:rFonts w:ascii="Bookman Old Style" w:hAnsi="Bookman Old Style"/>
                <w:sz w:val="24"/>
                <w:szCs w:val="24"/>
              </w:rPr>
              <w:tab/>
            </w:r>
            <w:r w:rsidRPr="00BD5E42">
              <w:rPr>
                <w:rFonts w:ascii="Bookman Old Style" w:hAnsi="Bookman Old Style"/>
                <w:sz w:val="24"/>
                <w:szCs w:val="24"/>
                <w:lang w:val="id-ID"/>
              </w:rPr>
              <w:t>Cukup jelas.</w:t>
            </w:r>
          </w:p>
          <w:p w:rsidR="00BD5E42" w:rsidRPr="00BD5E42" w:rsidRDefault="00867F90" w:rsidP="00867F90">
            <w:pPr>
              <w:spacing w:after="0" w:line="360" w:lineRule="auto"/>
              <w:ind w:left="567"/>
              <w:jc w:val="both"/>
              <w:rPr>
                <w:rFonts w:ascii="Bookman Old Style" w:hAnsi="Bookman Old Style"/>
                <w:sz w:val="24"/>
                <w:szCs w:val="24"/>
                <w:lang w:val="id-ID"/>
              </w:rPr>
            </w:pPr>
            <w:r>
              <w:rPr>
                <w:rFonts w:ascii="Bookman Old Style" w:hAnsi="Bookman Old Style"/>
                <w:sz w:val="24"/>
                <w:szCs w:val="24"/>
              </w:rPr>
              <w:tab/>
            </w:r>
            <w:r w:rsidR="00BD5E42" w:rsidRPr="00BD5E42">
              <w:rPr>
                <w:rFonts w:ascii="Bookman Old Style" w:hAnsi="Bookman Old Style"/>
                <w:sz w:val="24"/>
                <w:szCs w:val="24"/>
                <w:lang w:val="id-ID"/>
              </w:rPr>
              <w:t>Pasal 27</w:t>
            </w:r>
          </w:p>
          <w:p w:rsidR="00BD5E42" w:rsidRPr="00BD5E42" w:rsidRDefault="00BD5E42" w:rsidP="00BD5E42">
            <w:pPr>
              <w:tabs>
                <w:tab w:val="left" w:pos="1276"/>
              </w:tabs>
              <w:spacing w:after="240" w:line="360" w:lineRule="auto"/>
              <w:ind w:left="360"/>
              <w:jc w:val="both"/>
              <w:rPr>
                <w:rFonts w:ascii="Bookman Old Style" w:hAnsi="Bookman Old Style"/>
                <w:sz w:val="24"/>
                <w:szCs w:val="24"/>
                <w:lang w:val="id-ID"/>
              </w:rPr>
            </w:pPr>
            <w:r w:rsidRPr="00BD5E42">
              <w:rPr>
                <w:rFonts w:ascii="Bookman Old Style" w:hAnsi="Bookman Old Style"/>
                <w:sz w:val="24"/>
                <w:szCs w:val="24"/>
                <w:lang w:val="id-ID"/>
              </w:rPr>
              <w:tab/>
            </w:r>
            <w:r w:rsidR="00867F90">
              <w:rPr>
                <w:rFonts w:ascii="Bookman Old Style" w:hAnsi="Bookman Old Style"/>
                <w:sz w:val="24"/>
                <w:szCs w:val="24"/>
              </w:rPr>
              <w:tab/>
            </w:r>
            <w:r w:rsidRPr="00BD5E42">
              <w:rPr>
                <w:rFonts w:ascii="Bookman Old Style" w:hAnsi="Bookman Old Style"/>
                <w:sz w:val="24"/>
                <w:szCs w:val="24"/>
                <w:lang w:val="id-ID"/>
              </w:rPr>
              <w:t>Cukup jelas.</w:t>
            </w:r>
          </w:p>
          <w:p w:rsidR="00BD5E42" w:rsidRPr="00BD5E42" w:rsidRDefault="00867F90" w:rsidP="00867F90">
            <w:pPr>
              <w:spacing w:after="0" w:line="360" w:lineRule="auto"/>
              <w:ind w:left="567"/>
              <w:jc w:val="both"/>
              <w:rPr>
                <w:rFonts w:ascii="Bookman Old Style" w:hAnsi="Bookman Old Style"/>
                <w:sz w:val="24"/>
                <w:szCs w:val="24"/>
                <w:lang w:val="id-ID"/>
              </w:rPr>
            </w:pPr>
            <w:r>
              <w:rPr>
                <w:rFonts w:ascii="Bookman Old Style" w:hAnsi="Bookman Old Style"/>
                <w:sz w:val="24"/>
                <w:szCs w:val="24"/>
              </w:rPr>
              <w:lastRenderedPageBreak/>
              <w:tab/>
            </w:r>
            <w:r w:rsidR="00BD5E42" w:rsidRPr="00BD5E42">
              <w:rPr>
                <w:rFonts w:ascii="Bookman Old Style" w:hAnsi="Bookman Old Style"/>
                <w:sz w:val="24"/>
                <w:szCs w:val="24"/>
                <w:lang w:val="id-ID"/>
              </w:rPr>
              <w:t>Pasal 28</w:t>
            </w:r>
          </w:p>
          <w:p w:rsidR="000823F4" w:rsidRPr="00F60DB7" w:rsidRDefault="00BD5E42" w:rsidP="00F60DB7">
            <w:pPr>
              <w:tabs>
                <w:tab w:val="left" w:pos="1276"/>
              </w:tabs>
              <w:spacing w:after="240" w:line="360" w:lineRule="auto"/>
              <w:ind w:left="360"/>
              <w:jc w:val="both"/>
              <w:rPr>
                <w:rFonts w:ascii="Bookman Old Style" w:hAnsi="Bookman Old Style"/>
                <w:sz w:val="24"/>
                <w:szCs w:val="24"/>
              </w:rPr>
            </w:pPr>
            <w:r w:rsidRPr="00BD5E42">
              <w:rPr>
                <w:rFonts w:ascii="Bookman Old Style" w:hAnsi="Bookman Old Style"/>
                <w:sz w:val="24"/>
                <w:szCs w:val="24"/>
                <w:lang w:val="id-ID"/>
              </w:rPr>
              <w:tab/>
            </w:r>
            <w:r w:rsidR="00867F90">
              <w:rPr>
                <w:rFonts w:ascii="Bookman Old Style" w:hAnsi="Bookman Old Style"/>
                <w:sz w:val="24"/>
                <w:szCs w:val="24"/>
              </w:rPr>
              <w:tab/>
            </w:r>
            <w:r w:rsidRPr="00BD5E42">
              <w:rPr>
                <w:rFonts w:ascii="Bookman Old Style" w:hAnsi="Bookman Old Style"/>
                <w:sz w:val="24"/>
                <w:szCs w:val="24"/>
                <w:lang w:val="id-ID"/>
              </w:rPr>
              <w:t>Cukup jelas.</w:t>
            </w:r>
          </w:p>
          <w:p w:rsidR="00BD5E42" w:rsidRPr="00BD5E42" w:rsidRDefault="00BD5E42" w:rsidP="000823F4">
            <w:pPr>
              <w:spacing w:after="0" w:line="360" w:lineRule="auto"/>
              <w:ind w:left="567" w:firstLine="34"/>
              <w:jc w:val="both"/>
              <w:rPr>
                <w:rFonts w:ascii="Bookman Old Style" w:hAnsi="Bookman Old Style"/>
                <w:sz w:val="24"/>
                <w:szCs w:val="24"/>
                <w:lang w:val="id-ID"/>
              </w:rPr>
            </w:pPr>
            <w:r w:rsidRPr="00BD5E42">
              <w:rPr>
                <w:rFonts w:ascii="Bookman Old Style" w:hAnsi="Bookman Old Style"/>
                <w:sz w:val="24"/>
                <w:szCs w:val="24"/>
                <w:lang w:val="id-ID"/>
              </w:rPr>
              <w:t>Pasal 29</w:t>
            </w:r>
          </w:p>
          <w:p w:rsidR="00BD5E42" w:rsidRPr="00BD5E42" w:rsidRDefault="00BD5E42" w:rsidP="00BD5E42">
            <w:pPr>
              <w:tabs>
                <w:tab w:val="left" w:pos="1276"/>
              </w:tabs>
              <w:spacing w:after="240" w:line="360" w:lineRule="auto"/>
              <w:ind w:left="360"/>
              <w:jc w:val="both"/>
              <w:rPr>
                <w:rFonts w:ascii="Bookman Old Style" w:hAnsi="Bookman Old Style"/>
                <w:sz w:val="24"/>
                <w:szCs w:val="24"/>
                <w:lang w:val="id-ID"/>
              </w:rPr>
            </w:pPr>
            <w:r w:rsidRPr="00BD5E42">
              <w:rPr>
                <w:rFonts w:ascii="Bookman Old Style" w:hAnsi="Bookman Old Style"/>
                <w:sz w:val="24"/>
                <w:szCs w:val="24"/>
                <w:lang w:val="id-ID"/>
              </w:rPr>
              <w:tab/>
            </w:r>
            <w:r w:rsidR="00867F90">
              <w:rPr>
                <w:rFonts w:ascii="Bookman Old Style" w:hAnsi="Bookman Old Style"/>
                <w:sz w:val="24"/>
                <w:szCs w:val="24"/>
              </w:rPr>
              <w:tab/>
            </w:r>
            <w:r w:rsidRPr="00BD5E42">
              <w:rPr>
                <w:rFonts w:ascii="Bookman Old Style" w:hAnsi="Bookman Old Style"/>
                <w:sz w:val="24"/>
                <w:szCs w:val="24"/>
                <w:lang w:val="id-ID"/>
              </w:rPr>
              <w:t>Cukup jelas.</w:t>
            </w:r>
          </w:p>
          <w:p w:rsidR="00BD5E42" w:rsidRPr="00BD5E42" w:rsidRDefault="00867F90" w:rsidP="00867F90">
            <w:pPr>
              <w:spacing w:after="0" w:line="360" w:lineRule="auto"/>
              <w:ind w:left="567"/>
              <w:jc w:val="both"/>
              <w:rPr>
                <w:rFonts w:ascii="Bookman Old Style" w:hAnsi="Bookman Old Style"/>
                <w:sz w:val="24"/>
                <w:szCs w:val="24"/>
                <w:lang w:val="id-ID"/>
              </w:rPr>
            </w:pPr>
            <w:r>
              <w:rPr>
                <w:rFonts w:ascii="Bookman Old Style" w:hAnsi="Bookman Old Style"/>
                <w:sz w:val="24"/>
                <w:szCs w:val="24"/>
              </w:rPr>
              <w:tab/>
            </w:r>
            <w:r w:rsidR="00BD5E42" w:rsidRPr="00BD5E42">
              <w:rPr>
                <w:rFonts w:ascii="Bookman Old Style" w:hAnsi="Bookman Old Style"/>
                <w:sz w:val="24"/>
                <w:szCs w:val="24"/>
                <w:lang w:val="id-ID"/>
              </w:rPr>
              <w:t>Pasal 30</w:t>
            </w:r>
          </w:p>
          <w:p w:rsidR="00BD5E42" w:rsidRPr="00BD5E42" w:rsidRDefault="00BD5E42" w:rsidP="00867F90">
            <w:pPr>
              <w:tabs>
                <w:tab w:val="left" w:pos="1276"/>
              </w:tabs>
              <w:spacing w:after="0" w:line="360" w:lineRule="auto"/>
              <w:ind w:left="360"/>
              <w:jc w:val="both"/>
              <w:rPr>
                <w:rFonts w:ascii="Bookman Old Style" w:hAnsi="Bookman Old Style"/>
                <w:sz w:val="24"/>
                <w:szCs w:val="24"/>
                <w:lang w:val="id-ID"/>
              </w:rPr>
            </w:pPr>
            <w:r w:rsidRPr="00BD5E42">
              <w:rPr>
                <w:rFonts w:ascii="Bookman Old Style" w:hAnsi="Bookman Old Style"/>
                <w:sz w:val="24"/>
                <w:szCs w:val="24"/>
                <w:lang w:val="id-ID"/>
              </w:rPr>
              <w:tab/>
            </w:r>
            <w:r w:rsidR="00867F90">
              <w:rPr>
                <w:rFonts w:ascii="Bookman Old Style" w:hAnsi="Bookman Old Style"/>
                <w:sz w:val="24"/>
                <w:szCs w:val="24"/>
              </w:rPr>
              <w:tab/>
            </w:r>
            <w:r w:rsidRPr="00BD5E42">
              <w:rPr>
                <w:rFonts w:ascii="Bookman Old Style" w:hAnsi="Bookman Old Style"/>
                <w:sz w:val="24"/>
                <w:szCs w:val="24"/>
                <w:lang w:val="id-ID"/>
              </w:rPr>
              <w:t>Cukup jelas.</w:t>
            </w:r>
          </w:p>
          <w:p w:rsidR="00E7042C" w:rsidRPr="00BD5E42" w:rsidRDefault="00E7042C" w:rsidP="00BD5E42">
            <w:pPr>
              <w:pStyle w:val="ListParagraph"/>
              <w:tabs>
                <w:tab w:val="left" w:pos="1440"/>
              </w:tabs>
              <w:spacing w:after="0" w:line="360" w:lineRule="auto"/>
              <w:ind w:left="601" w:firstLine="0"/>
              <w:rPr>
                <w:rFonts w:ascii="Bookman Old Style" w:eastAsia="Batang" w:hAnsi="Bookman Old Style"/>
                <w:color w:val="000000" w:themeColor="text1"/>
                <w:sz w:val="24"/>
                <w:szCs w:val="24"/>
              </w:rPr>
            </w:pPr>
          </w:p>
        </w:tc>
      </w:tr>
      <w:tr w:rsidR="006F49D1" w:rsidTr="005808B2">
        <w:trPr>
          <w:trHeight w:val="480"/>
        </w:trPr>
        <w:tc>
          <w:tcPr>
            <w:tcW w:w="9781" w:type="dxa"/>
            <w:gridSpan w:val="6"/>
          </w:tcPr>
          <w:p w:rsidR="006F49D1" w:rsidRPr="000B5295" w:rsidRDefault="00867F90" w:rsidP="00867F90">
            <w:pPr>
              <w:tabs>
                <w:tab w:val="left" w:pos="360"/>
                <w:tab w:val="left" w:pos="1440"/>
              </w:tabs>
              <w:spacing w:after="0" w:line="480" w:lineRule="auto"/>
              <w:ind w:left="360"/>
              <w:rPr>
                <w:rFonts w:ascii="Bookman Old Style" w:hAnsi="Bookman Old Style" w:cs="Arial"/>
                <w:b/>
                <w:sz w:val="30"/>
                <w:szCs w:val="24"/>
              </w:rPr>
            </w:pPr>
            <w:r>
              <w:rPr>
                <w:rFonts w:ascii="Bookman Old Style" w:hAnsi="Bookman Old Style" w:cs="Arial"/>
                <w:sz w:val="24"/>
                <w:szCs w:val="24"/>
              </w:rPr>
              <w:lastRenderedPageBreak/>
              <w:t xml:space="preserve">TAMBAHAN LEMBARAN DAERAH KOTA TANGERANG SELATAN NOMOR </w:t>
            </w:r>
            <w:r w:rsidR="006F044B">
              <w:rPr>
                <w:rFonts w:ascii="Bookman Old Style" w:hAnsi="Bookman Old Style" w:cs="Arial"/>
                <w:sz w:val="24"/>
                <w:szCs w:val="24"/>
              </w:rPr>
              <w:t>49</w:t>
            </w:r>
          </w:p>
        </w:tc>
      </w:tr>
    </w:tbl>
    <w:p w:rsidR="00FB4F77" w:rsidRPr="00FB4F77" w:rsidRDefault="00FB4F77" w:rsidP="00FB4F77">
      <w:pPr>
        <w:spacing w:line="360" w:lineRule="auto"/>
        <w:ind w:left="0" w:firstLine="0"/>
        <w:jc w:val="both"/>
        <w:rPr>
          <w:rFonts w:ascii="Bookman Old Style" w:hAnsi="Bookman Old Style" w:cs="Arial"/>
          <w:sz w:val="24"/>
          <w:szCs w:val="24"/>
        </w:rPr>
      </w:pPr>
    </w:p>
    <w:sectPr w:rsidR="00FB4F77" w:rsidRPr="00FB4F77" w:rsidSect="0022263A">
      <w:headerReference w:type="default" r:id="rId10"/>
      <w:pgSz w:w="12242" w:h="18722" w:code="140"/>
      <w:pgMar w:top="1276" w:right="1440" w:bottom="1701" w:left="1440" w:header="992" w:footer="15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FF3" w:rsidRDefault="00E51FF3" w:rsidP="00181ADA">
      <w:pPr>
        <w:spacing w:after="0" w:line="240" w:lineRule="auto"/>
      </w:pPr>
      <w:r>
        <w:separator/>
      </w:r>
    </w:p>
  </w:endnote>
  <w:endnote w:type="continuationSeparator" w:id="1">
    <w:p w:rsidR="00E51FF3" w:rsidRDefault="00E51FF3" w:rsidP="00181A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OldStyle">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FF3" w:rsidRDefault="00E51FF3" w:rsidP="00181ADA">
      <w:pPr>
        <w:spacing w:after="0" w:line="240" w:lineRule="auto"/>
      </w:pPr>
      <w:r>
        <w:separator/>
      </w:r>
    </w:p>
  </w:footnote>
  <w:footnote w:type="continuationSeparator" w:id="1">
    <w:p w:rsidR="00E51FF3" w:rsidRDefault="00E51FF3" w:rsidP="00181A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rebuchet MS" w:hAnsi="Trebuchet MS"/>
        <w:b/>
      </w:rPr>
      <w:id w:val="9778065"/>
      <w:docPartObj>
        <w:docPartGallery w:val="Page Numbers (Top of Page)"/>
        <w:docPartUnique/>
      </w:docPartObj>
    </w:sdtPr>
    <w:sdtEndPr>
      <w:rPr>
        <w:sz w:val="24"/>
        <w:szCs w:val="24"/>
      </w:rPr>
    </w:sdtEndPr>
    <w:sdtContent>
      <w:p w:rsidR="00AC1069" w:rsidRPr="008F24A9" w:rsidRDefault="00097E37">
        <w:pPr>
          <w:pStyle w:val="Header"/>
          <w:jc w:val="center"/>
          <w:rPr>
            <w:rFonts w:ascii="Trebuchet MS" w:hAnsi="Trebuchet MS"/>
            <w:b/>
            <w:sz w:val="24"/>
            <w:szCs w:val="24"/>
          </w:rPr>
        </w:pPr>
        <w:r w:rsidRPr="008F24A9">
          <w:rPr>
            <w:rFonts w:ascii="Trebuchet MS" w:hAnsi="Trebuchet MS"/>
            <w:b/>
            <w:sz w:val="24"/>
            <w:szCs w:val="24"/>
          </w:rPr>
          <w:fldChar w:fldCharType="begin"/>
        </w:r>
        <w:r w:rsidR="00AC1069" w:rsidRPr="008F24A9">
          <w:rPr>
            <w:rFonts w:ascii="Trebuchet MS" w:hAnsi="Trebuchet MS"/>
            <w:b/>
            <w:sz w:val="24"/>
            <w:szCs w:val="24"/>
          </w:rPr>
          <w:instrText xml:space="preserve"> PAGE   \* MERGEFORMAT </w:instrText>
        </w:r>
        <w:r w:rsidRPr="008F24A9">
          <w:rPr>
            <w:rFonts w:ascii="Trebuchet MS" w:hAnsi="Trebuchet MS"/>
            <w:b/>
            <w:sz w:val="24"/>
            <w:szCs w:val="24"/>
          </w:rPr>
          <w:fldChar w:fldCharType="separate"/>
        </w:r>
        <w:r w:rsidR="003659CC">
          <w:rPr>
            <w:rFonts w:ascii="Trebuchet MS" w:hAnsi="Trebuchet MS"/>
            <w:b/>
            <w:noProof/>
            <w:sz w:val="24"/>
            <w:szCs w:val="24"/>
          </w:rPr>
          <w:t>19</w:t>
        </w:r>
        <w:r w:rsidRPr="008F24A9">
          <w:rPr>
            <w:rFonts w:ascii="Trebuchet MS" w:hAnsi="Trebuchet MS"/>
            <w:b/>
            <w:sz w:val="24"/>
            <w:szCs w:val="24"/>
          </w:rPr>
          <w:fldChar w:fldCharType="end"/>
        </w:r>
      </w:p>
    </w:sdtContent>
  </w:sdt>
  <w:p w:rsidR="00AC1069" w:rsidRDefault="00AC1069">
    <w:pPr>
      <w:pStyle w:val="Header"/>
    </w:pPr>
  </w:p>
  <w:p w:rsidR="00AC1069" w:rsidRDefault="00AC1069">
    <w:pPr>
      <w:pStyle w:val="Header"/>
    </w:pPr>
  </w:p>
  <w:p w:rsidR="00AC1069" w:rsidRDefault="00AC1069">
    <w:pPr>
      <w:pStyle w:val="Header"/>
    </w:pPr>
  </w:p>
  <w:p w:rsidR="00AC1069" w:rsidRDefault="00AC10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D6CB3"/>
    <w:multiLevelType w:val="hybridMultilevel"/>
    <w:tmpl w:val="AE5EF3FE"/>
    <w:lvl w:ilvl="0" w:tplc="A0C8A1AE">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E71494F"/>
    <w:multiLevelType w:val="hybridMultilevel"/>
    <w:tmpl w:val="268C464C"/>
    <w:lvl w:ilvl="0" w:tplc="33F6F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E7FCC"/>
    <w:multiLevelType w:val="hybridMultilevel"/>
    <w:tmpl w:val="BF42E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71C88"/>
    <w:multiLevelType w:val="hybridMultilevel"/>
    <w:tmpl w:val="49B883D2"/>
    <w:lvl w:ilvl="0" w:tplc="3F76FE88">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FF21E5"/>
    <w:multiLevelType w:val="hybridMultilevel"/>
    <w:tmpl w:val="1C7C10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4227D6"/>
    <w:multiLevelType w:val="hybridMultilevel"/>
    <w:tmpl w:val="6F3238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115BFC"/>
    <w:multiLevelType w:val="hybridMultilevel"/>
    <w:tmpl w:val="888495D8"/>
    <w:lvl w:ilvl="0" w:tplc="D37E14A6">
      <w:start w:val="1"/>
      <w:numFmt w:val="lowerLetter"/>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7">
    <w:nsid w:val="237745F3"/>
    <w:multiLevelType w:val="hybridMultilevel"/>
    <w:tmpl w:val="8B12ADEA"/>
    <w:lvl w:ilvl="0" w:tplc="25E879A6">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A11444"/>
    <w:multiLevelType w:val="hybridMultilevel"/>
    <w:tmpl w:val="2E2C94AE"/>
    <w:lvl w:ilvl="0" w:tplc="CBF4D406">
      <w:start w:val="1"/>
      <w:numFmt w:val="decimal"/>
      <w:lvlText w:val="(%1)"/>
      <w:lvlJc w:val="left"/>
      <w:pPr>
        <w:tabs>
          <w:tab w:val="num" w:pos="567"/>
        </w:tabs>
        <w:ind w:left="567" w:hanging="567"/>
      </w:pPr>
      <w:rPr>
        <w:rFonts w:ascii="Times New Roman" w:eastAsia="Calibri" w:hAnsi="Times New Roman" w:cs="Times New Roman" w:hint="default"/>
        <w:b w:val="0"/>
        <w:i w:val="0"/>
        <w:color w:val="auto"/>
        <w:sz w:val="24"/>
        <w:szCs w:val="24"/>
        <w:u w:val="none"/>
      </w:rPr>
    </w:lvl>
    <w:lvl w:ilvl="1" w:tplc="B91E38DC">
      <w:start w:val="1"/>
      <w:numFmt w:val="lowerLetter"/>
      <w:lvlText w:val="%2."/>
      <w:lvlJc w:val="left"/>
      <w:pPr>
        <w:tabs>
          <w:tab w:val="num" w:pos="1134"/>
        </w:tabs>
        <w:ind w:left="1134" w:hanging="567"/>
      </w:pPr>
      <w:rPr>
        <w:rFonts w:hint="default"/>
      </w:rPr>
    </w:lvl>
    <w:lvl w:ilvl="2" w:tplc="61F66E0A">
      <w:start w:val="1"/>
      <w:numFmt w:val="decimal"/>
      <w:lvlText w:val="%3."/>
      <w:lvlJc w:val="left"/>
      <w:pPr>
        <w:tabs>
          <w:tab w:val="num" w:pos="1701"/>
        </w:tabs>
        <w:ind w:left="1701" w:hanging="567"/>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86E5078"/>
    <w:multiLevelType w:val="hybridMultilevel"/>
    <w:tmpl w:val="8C5C394A"/>
    <w:lvl w:ilvl="0" w:tplc="04210019">
      <w:start w:val="1"/>
      <w:numFmt w:val="lowerLetter"/>
      <w:lvlText w:val="%1."/>
      <w:lvlJc w:val="left"/>
      <w:pPr>
        <w:ind w:left="1778"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10">
    <w:nsid w:val="28AC16E2"/>
    <w:multiLevelType w:val="hybridMultilevel"/>
    <w:tmpl w:val="0114CAD0"/>
    <w:lvl w:ilvl="0" w:tplc="66649752">
      <w:start w:val="1"/>
      <w:numFmt w:val="lowerLetter"/>
      <w:lvlText w:val="%1."/>
      <w:lvlJc w:val="right"/>
      <w:pPr>
        <w:ind w:left="72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DE0075"/>
    <w:multiLevelType w:val="hybridMultilevel"/>
    <w:tmpl w:val="65A2610A"/>
    <w:lvl w:ilvl="0" w:tplc="C71CF666">
      <w:start w:val="1"/>
      <w:numFmt w:val="lowerLetter"/>
      <w:lvlText w:val="%1."/>
      <w:lvlJc w:val="left"/>
      <w:pPr>
        <w:ind w:left="961" w:hanging="360"/>
      </w:pPr>
      <w:rPr>
        <w:rFonts w:eastAsia="Calibri" w:cs="Arial" w:hint="default"/>
        <w:color w:val="auto"/>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2">
    <w:nsid w:val="2E0521FA"/>
    <w:multiLevelType w:val="hybridMultilevel"/>
    <w:tmpl w:val="6C183078"/>
    <w:lvl w:ilvl="0" w:tplc="9A368972">
      <w:start w:val="2"/>
      <w:numFmt w:val="decimal"/>
      <w:lvlText w:val="(%1)"/>
      <w:lvlJc w:val="left"/>
      <w:pPr>
        <w:ind w:left="720" w:hanging="360"/>
      </w:pPr>
      <w:rPr>
        <w:rFonts w:eastAsia="Calibri"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495B3F"/>
    <w:multiLevelType w:val="hybridMultilevel"/>
    <w:tmpl w:val="C276DFDA"/>
    <w:lvl w:ilvl="0" w:tplc="BEB0E1D8">
      <w:start w:val="1"/>
      <w:numFmt w:val="lowerLetter"/>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D07B8D"/>
    <w:multiLevelType w:val="hybridMultilevel"/>
    <w:tmpl w:val="73201060"/>
    <w:lvl w:ilvl="0" w:tplc="0F0A564A">
      <w:start w:val="1"/>
      <w:numFmt w:val="decimal"/>
      <w:lvlText w:val="(%1)"/>
      <w:lvlJc w:val="left"/>
      <w:pPr>
        <w:ind w:left="720" w:hanging="360"/>
      </w:pPr>
      <w:rPr>
        <w:rFonts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894AA0"/>
    <w:multiLevelType w:val="hybridMultilevel"/>
    <w:tmpl w:val="986858FC"/>
    <w:lvl w:ilvl="0" w:tplc="9A368972">
      <w:start w:val="2"/>
      <w:numFmt w:val="decimal"/>
      <w:lvlText w:val="(%1)"/>
      <w:lvlJc w:val="left"/>
      <w:pPr>
        <w:ind w:left="720" w:hanging="360"/>
      </w:pPr>
      <w:rPr>
        <w:rFonts w:eastAsia="Calibri"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D61344"/>
    <w:multiLevelType w:val="hybridMultilevel"/>
    <w:tmpl w:val="2318A10E"/>
    <w:lvl w:ilvl="0" w:tplc="0FF474B6">
      <w:start w:val="1"/>
      <w:numFmt w:val="decimal"/>
      <w:lvlText w:val="(%1)"/>
      <w:lvlJc w:val="left"/>
      <w:pPr>
        <w:tabs>
          <w:tab w:val="num" w:pos="567"/>
        </w:tabs>
        <w:ind w:left="567" w:hanging="567"/>
      </w:pPr>
      <w:rPr>
        <w:rFonts w:ascii="Bookman Old Style" w:eastAsia="Calibri" w:hAnsi="Bookman Old Style" w:cs="Times New Roman" w:hint="default"/>
        <w:b w:val="0"/>
        <w:i w:val="0"/>
        <w:color w:val="auto"/>
        <w:sz w:val="24"/>
        <w:szCs w:val="24"/>
        <w:u w:val="none"/>
      </w:rPr>
    </w:lvl>
    <w:lvl w:ilvl="1" w:tplc="B91E38DC">
      <w:start w:val="1"/>
      <w:numFmt w:val="lowerLetter"/>
      <w:lvlText w:val="%2."/>
      <w:lvlJc w:val="left"/>
      <w:pPr>
        <w:tabs>
          <w:tab w:val="num" w:pos="1135"/>
        </w:tabs>
        <w:ind w:left="1135" w:hanging="567"/>
      </w:pPr>
      <w:rPr>
        <w:rFonts w:hint="default"/>
      </w:rPr>
    </w:lvl>
    <w:lvl w:ilvl="2" w:tplc="61F66E0A">
      <w:start w:val="1"/>
      <w:numFmt w:val="decimal"/>
      <w:lvlText w:val="%3."/>
      <w:lvlJc w:val="left"/>
      <w:pPr>
        <w:tabs>
          <w:tab w:val="num" w:pos="1701"/>
        </w:tabs>
        <w:ind w:left="1701" w:hanging="567"/>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28E0266"/>
    <w:multiLevelType w:val="hybridMultilevel"/>
    <w:tmpl w:val="274A8760"/>
    <w:lvl w:ilvl="0" w:tplc="68BED6CE">
      <w:start w:val="1"/>
      <w:numFmt w:val="lowerLetter"/>
      <w:lvlText w:val="%1."/>
      <w:lvlJc w:val="left"/>
      <w:pPr>
        <w:ind w:left="720" w:hanging="360"/>
      </w:pPr>
      <w:rPr>
        <w:rFonts w:eastAsia="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5D2098"/>
    <w:multiLevelType w:val="hybridMultilevel"/>
    <w:tmpl w:val="267849D0"/>
    <w:lvl w:ilvl="0" w:tplc="B6C66F96">
      <w:start w:val="1"/>
      <w:numFmt w:val="decimal"/>
      <w:lvlText w:val="(%1)"/>
      <w:lvlJc w:val="left"/>
      <w:pPr>
        <w:ind w:left="720" w:hanging="360"/>
      </w:pPr>
      <w:rPr>
        <w:rFonts w:eastAsia="Calibri"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6106F0"/>
    <w:multiLevelType w:val="hybridMultilevel"/>
    <w:tmpl w:val="776CE750"/>
    <w:lvl w:ilvl="0" w:tplc="C040D69A">
      <w:start w:val="1"/>
      <w:numFmt w:val="lowerLetter"/>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48009D"/>
    <w:multiLevelType w:val="hybridMultilevel"/>
    <w:tmpl w:val="62086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CE5933"/>
    <w:multiLevelType w:val="hybridMultilevel"/>
    <w:tmpl w:val="E4067F4A"/>
    <w:lvl w:ilvl="0" w:tplc="DAB4C7DC">
      <w:start w:val="1"/>
      <w:numFmt w:val="lowerLetter"/>
      <w:lvlText w:val="%1."/>
      <w:lvlJc w:val="left"/>
      <w:pPr>
        <w:ind w:left="961" w:hanging="360"/>
      </w:pPr>
      <w:rPr>
        <w:rFonts w:eastAsia="Batang" w:cs="Times New Roman" w:hint="default"/>
        <w:color w:val="000000" w:themeColor="text1"/>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2">
    <w:nsid w:val="57A94676"/>
    <w:multiLevelType w:val="hybridMultilevel"/>
    <w:tmpl w:val="F7401DC8"/>
    <w:lvl w:ilvl="0" w:tplc="7BDC1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516E1B"/>
    <w:multiLevelType w:val="hybridMultilevel"/>
    <w:tmpl w:val="255807D4"/>
    <w:lvl w:ilvl="0" w:tplc="A9F2481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C643BC"/>
    <w:multiLevelType w:val="multilevel"/>
    <w:tmpl w:val="8A6615E6"/>
    <w:lvl w:ilvl="0">
      <w:start w:val="1"/>
      <w:numFmt w:val="decimal"/>
      <w:lvlText w:val="(%1)"/>
      <w:lvlJc w:val="left"/>
      <w:pPr>
        <w:ind w:left="360" w:hanging="360"/>
      </w:pPr>
      <w:rPr>
        <w:rFonts w:eastAsia="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C685C95"/>
    <w:multiLevelType w:val="hybridMultilevel"/>
    <w:tmpl w:val="1FC41B48"/>
    <w:lvl w:ilvl="0" w:tplc="7DC8D946">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E8E3ACC"/>
    <w:multiLevelType w:val="hybridMultilevel"/>
    <w:tmpl w:val="E68066B2"/>
    <w:lvl w:ilvl="0" w:tplc="1292E2C8">
      <w:start w:val="1"/>
      <w:numFmt w:val="decimal"/>
      <w:lvlText w:val="(%1)"/>
      <w:lvlJc w:val="left"/>
      <w:pPr>
        <w:ind w:left="720" w:hanging="360"/>
      </w:pPr>
      <w:rPr>
        <w:rFonts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9E4179"/>
    <w:multiLevelType w:val="hybridMultilevel"/>
    <w:tmpl w:val="2D7093B4"/>
    <w:lvl w:ilvl="0" w:tplc="451C912E">
      <w:start w:val="1"/>
      <w:numFmt w:val="decimal"/>
      <w:lvlText w:val="(%1)"/>
      <w:lvlJc w:val="left"/>
      <w:pPr>
        <w:ind w:left="720" w:hanging="360"/>
      </w:pPr>
      <w:rPr>
        <w:rFonts w:eastAsia="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F51B0A"/>
    <w:multiLevelType w:val="hybridMultilevel"/>
    <w:tmpl w:val="2708B73A"/>
    <w:lvl w:ilvl="0" w:tplc="33F6F03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1A2BE3"/>
    <w:multiLevelType w:val="hybridMultilevel"/>
    <w:tmpl w:val="5E40100A"/>
    <w:lvl w:ilvl="0" w:tplc="04090019">
      <w:start w:val="1"/>
      <w:numFmt w:val="lowerLetter"/>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151382"/>
    <w:multiLevelType w:val="hybridMultilevel"/>
    <w:tmpl w:val="68506120"/>
    <w:lvl w:ilvl="0" w:tplc="69FEADDC">
      <w:start w:val="1"/>
      <w:numFmt w:val="lowerLetter"/>
      <w:lvlText w:val="%1."/>
      <w:lvlJc w:val="left"/>
      <w:pPr>
        <w:ind w:left="961" w:hanging="360"/>
      </w:pPr>
      <w:rPr>
        <w:rFonts w:eastAsia="Times New Roman" w:hint="default"/>
        <w:color w:val="auto"/>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31">
    <w:nsid w:val="6A48133F"/>
    <w:multiLevelType w:val="hybridMultilevel"/>
    <w:tmpl w:val="B4E2AEBE"/>
    <w:lvl w:ilvl="0" w:tplc="04090019">
      <w:start w:val="1"/>
      <w:numFmt w:val="lowerLetter"/>
      <w:lvlText w:val="%1."/>
      <w:lvlJc w:val="left"/>
      <w:pPr>
        <w:tabs>
          <w:tab w:val="num" w:pos="1600"/>
        </w:tabs>
        <w:ind w:left="1600" w:hanging="360"/>
      </w:pPr>
      <w:rPr>
        <w:rFonts w:cs="Times New Roman"/>
      </w:rPr>
    </w:lvl>
    <w:lvl w:ilvl="1" w:tplc="04090019" w:tentative="1">
      <w:start w:val="1"/>
      <w:numFmt w:val="lowerLetter"/>
      <w:lvlText w:val="%2."/>
      <w:lvlJc w:val="left"/>
      <w:pPr>
        <w:tabs>
          <w:tab w:val="num" w:pos="2320"/>
        </w:tabs>
        <w:ind w:left="2320" w:hanging="360"/>
      </w:pPr>
      <w:rPr>
        <w:rFonts w:cs="Times New Roman"/>
      </w:rPr>
    </w:lvl>
    <w:lvl w:ilvl="2" w:tplc="0409001B" w:tentative="1">
      <w:start w:val="1"/>
      <w:numFmt w:val="lowerRoman"/>
      <w:lvlText w:val="%3."/>
      <w:lvlJc w:val="right"/>
      <w:pPr>
        <w:tabs>
          <w:tab w:val="num" w:pos="3040"/>
        </w:tabs>
        <w:ind w:left="3040" w:hanging="180"/>
      </w:pPr>
      <w:rPr>
        <w:rFonts w:cs="Times New Roman"/>
      </w:rPr>
    </w:lvl>
    <w:lvl w:ilvl="3" w:tplc="0409000F" w:tentative="1">
      <w:start w:val="1"/>
      <w:numFmt w:val="decimal"/>
      <w:lvlText w:val="%4."/>
      <w:lvlJc w:val="left"/>
      <w:pPr>
        <w:tabs>
          <w:tab w:val="num" w:pos="3760"/>
        </w:tabs>
        <w:ind w:left="3760" w:hanging="360"/>
      </w:pPr>
      <w:rPr>
        <w:rFonts w:cs="Times New Roman"/>
      </w:rPr>
    </w:lvl>
    <w:lvl w:ilvl="4" w:tplc="04090019" w:tentative="1">
      <w:start w:val="1"/>
      <w:numFmt w:val="lowerLetter"/>
      <w:lvlText w:val="%5."/>
      <w:lvlJc w:val="left"/>
      <w:pPr>
        <w:tabs>
          <w:tab w:val="num" w:pos="4480"/>
        </w:tabs>
        <w:ind w:left="4480" w:hanging="360"/>
      </w:pPr>
      <w:rPr>
        <w:rFonts w:cs="Times New Roman"/>
      </w:rPr>
    </w:lvl>
    <w:lvl w:ilvl="5" w:tplc="0409001B" w:tentative="1">
      <w:start w:val="1"/>
      <w:numFmt w:val="lowerRoman"/>
      <w:lvlText w:val="%6."/>
      <w:lvlJc w:val="right"/>
      <w:pPr>
        <w:tabs>
          <w:tab w:val="num" w:pos="5200"/>
        </w:tabs>
        <w:ind w:left="5200" w:hanging="180"/>
      </w:pPr>
      <w:rPr>
        <w:rFonts w:cs="Times New Roman"/>
      </w:rPr>
    </w:lvl>
    <w:lvl w:ilvl="6" w:tplc="0409000F" w:tentative="1">
      <w:start w:val="1"/>
      <w:numFmt w:val="decimal"/>
      <w:lvlText w:val="%7."/>
      <w:lvlJc w:val="left"/>
      <w:pPr>
        <w:tabs>
          <w:tab w:val="num" w:pos="5920"/>
        </w:tabs>
        <w:ind w:left="5920" w:hanging="360"/>
      </w:pPr>
      <w:rPr>
        <w:rFonts w:cs="Times New Roman"/>
      </w:rPr>
    </w:lvl>
    <w:lvl w:ilvl="7" w:tplc="04090019" w:tentative="1">
      <w:start w:val="1"/>
      <w:numFmt w:val="lowerLetter"/>
      <w:lvlText w:val="%8."/>
      <w:lvlJc w:val="left"/>
      <w:pPr>
        <w:tabs>
          <w:tab w:val="num" w:pos="6640"/>
        </w:tabs>
        <w:ind w:left="6640" w:hanging="360"/>
      </w:pPr>
      <w:rPr>
        <w:rFonts w:cs="Times New Roman"/>
      </w:rPr>
    </w:lvl>
    <w:lvl w:ilvl="8" w:tplc="0409001B" w:tentative="1">
      <w:start w:val="1"/>
      <w:numFmt w:val="lowerRoman"/>
      <w:lvlText w:val="%9."/>
      <w:lvlJc w:val="right"/>
      <w:pPr>
        <w:tabs>
          <w:tab w:val="num" w:pos="7360"/>
        </w:tabs>
        <w:ind w:left="7360" w:hanging="180"/>
      </w:pPr>
      <w:rPr>
        <w:rFonts w:cs="Times New Roman"/>
      </w:rPr>
    </w:lvl>
  </w:abstractNum>
  <w:abstractNum w:abstractNumId="32">
    <w:nsid w:val="6B9571C2"/>
    <w:multiLevelType w:val="hybridMultilevel"/>
    <w:tmpl w:val="E55A42C8"/>
    <w:lvl w:ilvl="0" w:tplc="0F0A564A">
      <w:start w:val="1"/>
      <w:numFmt w:val="decimal"/>
      <w:lvlText w:val="(%1)"/>
      <w:lvlJc w:val="left"/>
      <w:pPr>
        <w:ind w:left="720"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FD935FF"/>
    <w:multiLevelType w:val="hybridMultilevel"/>
    <w:tmpl w:val="B3FEA10A"/>
    <w:lvl w:ilvl="0" w:tplc="D5F262D4">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746A18"/>
    <w:multiLevelType w:val="hybridMultilevel"/>
    <w:tmpl w:val="D2F81DAE"/>
    <w:lvl w:ilvl="0" w:tplc="99BEBBF8">
      <w:start w:val="1"/>
      <w:numFmt w:val="decimal"/>
      <w:lvlText w:val="(%1)"/>
      <w:lvlJc w:val="left"/>
      <w:pPr>
        <w:ind w:left="720" w:hanging="360"/>
      </w:pPr>
      <w:rPr>
        <w:rFonts w:eastAsia="Calibri"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7B7077"/>
    <w:multiLevelType w:val="hybridMultilevel"/>
    <w:tmpl w:val="C4A6B4EE"/>
    <w:lvl w:ilvl="0" w:tplc="00CE4CB6">
      <w:start w:val="2"/>
      <w:numFmt w:val="decimal"/>
      <w:lvlText w:val="(%1)"/>
      <w:lvlJc w:val="left"/>
      <w:pPr>
        <w:ind w:left="720" w:hanging="360"/>
      </w:pPr>
      <w:rPr>
        <w:rFonts w:cs="Times New Roman" w:hint="default"/>
      </w:rPr>
    </w:lvl>
    <w:lvl w:ilvl="1" w:tplc="E48EDF40">
      <w:start w:val="1"/>
      <w:numFmt w:val="lowerLetter"/>
      <w:lvlText w:val="%2."/>
      <w:lvlJc w:val="left"/>
      <w:pPr>
        <w:ind w:left="1440" w:hanging="360"/>
      </w:pPr>
      <w:rPr>
        <w:rFonts w:cs="Times New Roman" w:hint="default"/>
      </w:rPr>
    </w:lvl>
    <w:lvl w:ilvl="2" w:tplc="952670C4">
      <w:start w:val="1"/>
      <w:numFmt w:val="lowerLetter"/>
      <w:lvlText w:val="%3."/>
      <w:lvlJc w:val="left"/>
      <w:pPr>
        <w:ind w:left="2340" w:hanging="360"/>
      </w:pPr>
      <w:rPr>
        <w:rFonts w:cs="Aria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0AD701B"/>
    <w:multiLevelType w:val="hybridMultilevel"/>
    <w:tmpl w:val="1DE2A80E"/>
    <w:lvl w:ilvl="0" w:tplc="9AB49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6A489C"/>
    <w:multiLevelType w:val="hybridMultilevel"/>
    <w:tmpl w:val="2F426F92"/>
    <w:lvl w:ilvl="0" w:tplc="0421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8">
    <w:nsid w:val="79840769"/>
    <w:multiLevelType w:val="hybridMultilevel"/>
    <w:tmpl w:val="B38EFD9E"/>
    <w:lvl w:ilvl="0" w:tplc="9B7C8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FB6D23"/>
    <w:multiLevelType w:val="hybridMultilevel"/>
    <w:tmpl w:val="29E0C3CC"/>
    <w:lvl w:ilvl="0" w:tplc="04C672A0">
      <w:start w:val="1"/>
      <w:numFmt w:val="decimal"/>
      <w:lvlText w:val="(%1)"/>
      <w:lvlJc w:val="left"/>
      <w:pPr>
        <w:ind w:left="720" w:hanging="360"/>
      </w:pPr>
      <w:rPr>
        <w:rFonts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1"/>
  </w:num>
  <w:num w:numId="3">
    <w:abstractNumId w:val="9"/>
  </w:num>
  <w:num w:numId="4">
    <w:abstractNumId w:val="32"/>
  </w:num>
  <w:num w:numId="5">
    <w:abstractNumId w:val="37"/>
  </w:num>
  <w:num w:numId="6">
    <w:abstractNumId w:val="35"/>
  </w:num>
  <w:num w:numId="7">
    <w:abstractNumId w:val="25"/>
  </w:num>
  <w:num w:numId="8">
    <w:abstractNumId w:val="10"/>
  </w:num>
  <w:num w:numId="9">
    <w:abstractNumId w:val="20"/>
  </w:num>
  <w:num w:numId="10">
    <w:abstractNumId w:val="16"/>
  </w:num>
  <w:num w:numId="11">
    <w:abstractNumId w:val="8"/>
  </w:num>
  <w:num w:numId="12">
    <w:abstractNumId w:val="6"/>
  </w:num>
  <w:num w:numId="13">
    <w:abstractNumId w:val="14"/>
  </w:num>
  <w:num w:numId="14">
    <w:abstractNumId w:val="17"/>
  </w:num>
  <w:num w:numId="15">
    <w:abstractNumId w:val="34"/>
  </w:num>
  <w:num w:numId="16">
    <w:abstractNumId w:val="4"/>
  </w:num>
  <w:num w:numId="17">
    <w:abstractNumId w:val="27"/>
  </w:num>
  <w:num w:numId="18">
    <w:abstractNumId w:val="38"/>
  </w:num>
  <w:num w:numId="19">
    <w:abstractNumId w:val="36"/>
  </w:num>
  <w:num w:numId="20">
    <w:abstractNumId w:val="39"/>
  </w:num>
  <w:num w:numId="21">
    <w:abstractNumId w:val="11"/>
  </w:num>
  <w:num w:numId="22">
    <w:abstractNumId w:val="26"/>
  </w:num>
  <w:num w:numId="23">
    <w:abstractNumId w:val="18"/>
  </w:num>
  <w:num w:numId="24">
    <w:abstractNumId w:val="33"/>
  </w:num>
  <w:num w:numId="25">
    <w:abstractNumId w:val="22"/>
  </w:num>
  <w:num w:numId="26">
    <w:abstractNumId w:val="30"/>
  </w:num>
  <w:num w:numId="27">
    <w:abstractNumId w:val="3"/>
  </w:num>
  <w:num w:numId="28">
    <w:abstractNumId w:val="19"/>
  </w:num>
  <w:num w:numId="29">
    <w:abstractNumId w:val="2"/>
  </w:num>
  <w:num w:numId="30">
    <w:abstractNumId w:val="13"/>
  </w:num>
  <w:num w:numId="31">
    <w:abstractNumId w:val="29"/>
  </w:num>
  <w:num w:numId="32">
    <w:abstractNumId w:val="5"/>
  </w:num>
  <w:num w:numId="33">
    <w:abstractNumId w:val="23"/>
  </w:num>
  <w:num w:numId="34">
    <w:abstractNumId w:val="21"/>
  </w:num>
  <w:num w:numId="35">
    <w:abstractNumId w:val="7"/>
  </w:num>
  <w:num w:numId="36">
    <w:abstractNumId w:val="1"/>
  </w:num>
  <w:num w:numId="37">
    <w:abstractNumId w:val="24"/>
  </w:num>
  <w:num w:numId="38">
    <w:abstractNumId w:val="12"/>
  </w:num>
  <w:num w:numId="39">
    <w:abstractNumId w:val="15"/>
  </w:num>
  <w:num w:numId="40">
    <w:abstractNumId w:val="2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SpellingErrors/>
  <w:defaultTabStop w:val="720"/>
  <w:drawingGridHorizontalSpacing w:val="110"/>
  <w:displayHorizontalDrawingGridEvery w:val="2"/>
  <w:characterSpacingControl w:val="doNotCompress"/>
  <w:hdrShapeDefaults>
    <o:shapedefaults v:ext="edit" spidmax="65538"/>
  </w:hdrShapeDefaults>
  <w:footnotePr>
    <w:footnote w:id="0"/>
    <w:footnote w:id="1"/>
  </w:footnotePr>
  <w:endnotePr>
    <w:endnote w:id="0"/>
    <w:endnote w:id="1"/>
  </w:endnotePr>
  <w:compat/>
  <w:rsids>
    <w:rsidRoot w:val="00E80B9D"/>
    <w:rsid w:val="00001B48"/>
    <w:rsid w:val="00002782"/>
    <w:rsid w:val="000032DC"/>
    <w:rsid w:val="00004DA4"/>
    <w:rsid w:val="000063DA"/>
    <w:rsid w:val="000070CB"/>
    <w:rsid w:val="00011F3A"/>
    <w:rsid w:val="00012E85"/>
    <w:rsid w:val="0001374D"/>
    <w:rsid w:val="00014B43"/>
    <w:rsid w:val="00016B9F"/>
    <w:rsid w:val="00023E28"/>
    <w:rsid w:val="00024B3B"/>
    <w:rsid w:val="0003023C"/>
    <w:rsid w:val="0003467E"/>
    <w:rsid w:val="00034721"/>
    <w:rsid w:val="0003495C"/>
    <w:rsid w:val="00037D8B"/>
    <w:rsid w:val="000447D6"/>
    <w:rsid w:val="0004674C"/>
    <w:rsid w:val="00046AAE"/>
    <w:rsid w:val="00052B50"/>
    <w:rsid w:val="00052EC0"/>
    <w:rsid w:val="000539DF"/>
    <w:rsid w:val="0005493B"/>
    <w:rsid w:val="00054B14"/>
    <w:rsid w:val="00056FD6"/>
    <w:rsid w:val="000617C5"/>
    <w:rsid w:val="00062E89"/>
    <w:rsid w:val="00071BB5"/>
    <w:rsid w:val="000752A3"/>
    <w:rsid w:val="00082064"/>
    <w:rsid w:val="000823F4"/>
    <w:rsid w:val="0008451B"/>
    <w:rsid w:val="00085690"/>
    <w:rsid w:val="00085986"/>
    <w:rsid w:val="00087098"/>
    <w:rsid w:val="00094F65"/>
    <w:rsid w:val="00097715"/>
    <w:rsid w:val="00097E37"/>
    <w:rsid w:val="000A3033"/>
    <w:rsid w:val="000A31CD"/>
    <w:rsid w:val="000A607E"/>
    <w:rsid w:val="000A6626"/>
    <w:rsid w:val="000A6A54"/>
    <w:rsid w:val="000A6FCC"/>
    <w:rsid w:val="000A7674"/>
    <w:rsid w:val="000A7BB5"/>
    <w:rsid w:val="000B226A"/>
    <w:rsid w:val="000B2392"/>
    <w:rsid w:val="000B27E9"/>
    <w:rsid w:val="000B3350"/>
    <w:rsid w:val="000B3690"/>
    <w:rsid w:val="000B5295"/>
    <w:rsid w:val="000C3414"/>
    <w:rsid w:val="000C4FF5"/>
    <w:rsid w:val="000C514F"/>
    <w:rsid w:val="000C7644"/>
    <w:rsid w:val="000D1F10"/>
    <w:rsid w:val="000D2C4A"/>
    <w:rsid w:val="000E767D"/>
    <w:rsid w:val="000E795A"/>
    <w:rsid w:val="000F0052"/>
    <w:rsid w:val="000F3668"/>
    <w:rsid w:val="000F6A41"/>
    <w:rsid w:val="000F740E"/>
    <w:rsid w:val="00100935"/>
    <w:rsid w:val="00101D0F"/>
    <w:rsid w:val="00105DE5"/>
    <w:rsid w:val="001060AB"/>
    <w:rsid w:val="00113932"/>
    <w:rsid w:val="001210D2"/>
    <w:rsid w:val="0012157D"/>
    <w:rsid w:val="001309BE"/>
    <w:rsid w:val="001350C0"/>
    <w:rsid w:val="001408D2"/>
    <w:rsid w:val="00141305"/>
    <w:rsid w:val="00143086"/>
    <w:rsid w:val="00143498"/>
    <w:rsid w:val="00143AD5"/>
    <w:rsid w:val="00144CFF"/>
    <w:rsid w:val="00145324"/>
    <w:rsid w:val="00145FD9"/>
    <w:rsid w:val="00147B1A"/>
    <w:rsid w:val="0015056D"/>
    <w:rsid w:val="00152FD4"/>
    <w:rsid w:val="001549B3"/>
    <w:rsid w:val="00157F1E"/>
    <w:rsid w:val="0016198B"/>
    <w:rsid w:val="00164576"/>
    <w:rsid w:val="00164872"/>
    <w:rsid w:val="00170919"/>
    <w:rsid w:val="00170FE1"/>
    <w:rsid w:val="00171233"/>
    <w:rsid w:val="00172AA8"/>
    <w:rsid w:val="0017325C"/>
    <w:rsid w:val="00177CB8"/>
    <w:rsid w:val="001805F5"/>
    <w:rsid w:val="00180A8A"/>
    <w:rsid w:val="00181ADA"/>
    <w:rsid w:val="00185D61"/>
    <w:rsid w:val="001933FE"/>
    <w:rsid w:val="001938E7"/>
    <w:rsid w:val="00195930"/>
    <w:rsid w:val="0019607E"/>
    <w:rsid w:val="00196614"/>
    <w:rsid w:val="001A5394"/>
    <w:rsid w:val="001B213D"/>
    <w:rsid w:val="001B307C"/>
    <w:rsid w:val="001B35D1"/>
    <w:rsid w:val="001B70D0"/>
    <w:rsid w:val="001C20A3"/>
    <w:rsid w:val="001C5337"/>
    <w:rsid w:val="001C536D"/>
    <w:rsid w:val="001C63CE"/>
    <w:rsid w:val="001D2363"/>
    <w:rsid w:val="001D24E8"/>
    <w:rsid w:val="001D28B1"/>
    <w:rsid w:val="001D45CC"/>
    <w:rsid w:val="001D4E44"/>
    <w:rsid w:val="001E0A03"/>
    <w:rsid w:val="001E1CA4"/>
    <w:rsid w:val="001E4CC9"/>
    <w:rsid w:val="001F1B7F"/>
    <w:rsid w:val="001F2D77"/>
    <w:rsid w:val="001F417F"/>
    <w:rsid w:val="001F4AA0"/>
    <w:rsid w:val="001F5764"/>
    <w:rsid w:val="00202073"/>
    <w:rsid w:val="00210CFD"/>
    <w:rsid w:val="0021460C"/>
    <w:rsid w:val="002151C8"/>
    <w:rsid w:val="0021623F"/>
    <w:rsid w:val="0022073A"/>
    <w:rsid w:val="00221F85"/>
    <w:rsid w:val="0022232E"/>
    <w:rsid w:val="0022263A"/>
    <w:rsid w:val="002262F1"/>
    <w:rsid w:val="0023083A"/>
    <w:rsid w:val="00230D5F"/>
    <w:rsid w:val="002311D5"/>
    <w:rsid w:val="00232C71"/>
    <w:rsid w:val="0023331E"/>
    <w:rsid w:val="002340D4"/>
    <w:rsid w:val="00235CCE"/>
    <w:rsid w:val="0023736C"/>
    <w:rsid w:val="0023780F"/>
    <w:rsid w:val="00237B9C"/>
    <w:rsid w:val="00241423"/>
    <w:rsid w:val="00242AEA"/>
    <w:rsid w:val="00245751"/>
    <w:rsid w:val="0024651B"/>
    <w:rsid w:val="00246BCE"/>
    <w:rsid w:val="002508DF"/>
    <w:rsid w:val="002517AB"/>
    <w:rsid w:val="00255049"/>
    <w:rsid w:val="00255876"/>
    <w:rsid w:val="00256F97"/>
    <w:rsid w:val="00266332"/>
    <w:rsid w:val="002668C4"/>
    <w:rsid w:val="00271B7B"/>
    <w:rsid w:val="00272284"/>
    <w:rsid w:val="0027309E"/>
    <w:rsid w:val="00275E1A"/>
    <w:rsid w:val="00276735"/>
    <w:rsid w:val="00284BC1"/>
    <w:rsid w:val="0028533D"/>
    <w:rsid w:val="00286038"/>
    <w:rsid w:val="00286099"/>
    <w:rsid w:val="002915C3"/>
    <w:rsid w:val="0029588B"/>
    <w:rsid w:val="00296BED"/>
    <w:rsid w:val="002A02E4"/>
    <w:rsid w:val="002A2B11"/>
    <w:rsid w:val="002A4651"/>
    <w:rsid w:val="002A52CC"/>
    <w:rsid w:val="002B27BC"/>
    <w:rsid w:val="002D6F90"/>
    <w:rsid w:val="002D79F6"/>
    <w:rsid w:val="002E0251"/>
    <w:rsid w:val="002E47D1"/>
    <w:rsid w:val="002E589B"/>
    <w:rsid w:val="002E67F0"/>
    <w:rsid w:val="002F06BC"/>
    <w:rsid w:val="002F1EEC"/>
    <w:rsid w:val="002F2732"/>
    <w:rsid w:val="002F4044"/>
    <w:rsid w:val="002F4BC4"/>
    <w:rsid w:val="002F7185"/>
    <w:rsid w:val="00303D2D"/>
    <w:rsid w:val="003058F5"/>
    <w:rsid w:val="0030681D"/>
    <w:rsid w:val="00311C39"/>
    <w:rsid w:val="0031369A"/>
    <w:rsid w:val="00315E3D"/>
    <w:rsid w:val="0031749D"/>
    <w:rsid w:val="0032202B"/>
    <w:rsid w:val="003240A8"/>
    <w:rsid w:val="003301EC"/>
    <w:rsid w:val="00330E6E"/>
    <w:rsid w:val="00331FD8"/>
    <w:rsid w:val="003324AA"/>
    <w:rsid w:val="00332765"/>
    <w:rsid w:val="00335DBC"/>
    <w:rsid w:val="0033717B"/>
    <w:rsid w:val="00341B61"/>
    <w:rsid w:val="00342382"/>
    <w:rsid w:val="00342E3A"/>
    <w:rsid w:val="00347A62"/>
    <w:rsid w:val="00347A8E"/>
    <w:rsid w:val="00347C88"/>
    <w:rsid w:val="0035051B"/>
    <w:rsid w:val="003532D2"/>
    <w:rsid w:val="00353A72"/>
    <w:rsid w:val="00353E45"/>
    <w:rsid w:val="003543BF"/>
    <w:rsid w:val="003544A8"/>
    <w:rsid w:val="0035557E"/>
    <w:rsid w:val="00362B2C"/>
    <w:rsid w:val="00365866"/>
    <w:rsid w:val="003659CC"/>
    <w:rsid w:val="00370837"/>
    <w:rsid w:val="003714FB"/>
    <w:rsid w:val="00373FA2"/>
    <w:rsid w:val="00374208"/>
    <w:rsid w:val="003751F0"/>
    <w:rsid w:val="00382474"/>
    <w:rsid w:val="00383C2D"/>
    <w:rsid w:val="00384555"/>
    <w:rsid w:val="00384692"/>
    <w:rsid w:val="00384B4F"/>
    <w:rsid w:val="00384F04"/>
    <w:rsid w:val="00385743"/>
    <w:rsid w:val="00387897"/>
    <w:rsid w:val="00391EA3"/>
    <w:rsid w:val="003945EE"/>
    <w:rsid w:val="00395AEA"/>
    <w:rsid w:val="003A013A"/>
    <w:rsid w:val="003A37A5"/>
    <w:rsid w:val="003B2F98"/>
    <w:rsid w:val="003B3686"/>
    <w:rsid w:val="003B57E1"/>
    <w:rsid w:val="003B5804"/>
    <w:rsid w:val="003C05A6"/>
    <w:rsid w:val="003C26F2"/>
    <w:rsid w:val="003C40C2"/>
    <w:rsid w:val="003C5DC1"/>
    <w:rsid w:val="003C7480"/>
    <w:rsid w:val="003D0281"/>
    <w:rsid w:val="003D05A0"/>
    <w:rsid w:val="003D5183"/>
    <w:rsid w:val="003E727D"/>
    <w:rsid w:val="003F23A8"/>
    <w:rsid w:val="003F4439"/>
    <w:rsid w:val="003F521D"/>
    <w:rsid w:val="003F6926"/>
    <w:rsid w:val="003F71C8"/>
    <w:rsid w:val="003F7F3E"/>
    <w:rsid w:val="00406315"/>
    <w:rsid w:val="00407C0F"/>
    <w:rsid w:val="004115DE"/>
    <w:rsid w:val="00412FF6"/>
    <w:rsid w:val="00414423"/>
    <w:rsid w:val="004155F6"/>
    <w:rsid w:val="00416841"/>
    <w:rsid w:val="00420A13"/>
    <w:rsid w:val="00420D9F"/>
    <w:rsid w:val="004212F3"/>
    <w:rsid w:val="00422416"/>
    <w:rsid w:val="004270C7"/>
    <w:rsid w:val="004273BF"/>
    <w:rsid w:val="00430260"/>
    <w:rsid w:val="00433155"/>
    <w:rsid w:val="00434F06"/>
    <w:rsid w:val="0043500D"/>
    <w:rsid w:val="00436D74"/>
    <w:rsid w:val="00442562"/>
    <w:rsid w:val="00444464"/>
    <w:rsid w:val="00445A4C"/>
    <w:rsid w:val="00446B92"/>
    <w:rsid w:val="00446B96"/>
    <w:rsid w:val="0045026F"/>
    <w:rsid w:val="00453865"/>
    <w:rsid w:val="00456CA8"/>
    <w:rsid w:val="0045764E"/>
    <w:rsid w:val="00460253"/>
    <w:rsid w:val="00462304"/>
    <w:rsid w:val="0046240C"/>
    <w:rsid w:val="00463F53"/>
    <w:rsid w:val="00464028"/>
    <w:rsid w:val="00464C47"/>
    <w:rsid w:val="00464EE1"/>
    <w:rsid w:val="004731A1"/>
    <w:rsid w:val="00475FF1"/>
    <w:rsid w:val="00476CE3"/>
    <w:rsid w:val="00486E13"/>
    <w:rsid w:val="0049014D"/>
    <w:rsid w:val="00490600"/>
    <w:rsid w:val="00492C6F"/>
    <w:rsid w:val="00494162"/>
    <w:rsid w:val="004A076A"/>
    <w:rsid w:val="004A7A9C"/>
    <w:rsid w:val="004B16BA"/>
    <w:rsid w:val="004B26E1"/>
    <w:rsid w:val="004B315D"/>
    <w:rsid w:val="004C08AC"/>
    <w:rsid w:val="004C1350"/>
    <w:rsid w:val="004C3EEE"/>
    <w:rsid w:val="004C4E90"/>
    <w:rsid w:val="004C6C0D"/>
    <w:rsid w:val="004D6444"/>
    <w:rsid w:val="004E067F"/>
    <w:rsid w:val="004E141D"/>
    <w:rsid w:val="004E1C51"/>
    <w:rsid w:val="004E211F"/>
    <w:rsid w:val="004E2F17"/>
    <w:rsid w:val="004E382B"/>
    <w:rsid w:val="004E42BF"/>
    <w:rsid w:val="004E5E47"/>
    <w:rsid w:val="004E605B"/>
    <w:rsid w:val="004F192F"/>
    <w:rsid w:val="004F3F75"/>
    <w:rsid w:val="004F6135"/>
    <w:rsid w:val="004F78AF"/>
    <w:rsid w:val="004F7A71"/>
    <w:rsid w:val="0050096E"/>
    <w:rsid w:val="005071D0"/>
    <w:rsid w:val="00510229"/>
    <w:rsid w:val="005105DB"/>
    <w:rsid w:val="00521C2A"/>
    <w:rsid w:val="00527621"/>
    <w:rsid w:val="00527F4E"/>
    <w:rsid w:val="005347B4"/>
    <w:rsid w:val="0053745A"/>
    <w:rsid w:val="00541F22"/>
    <w:rsid w:val="00542549"/>
    <w:rsid w:val="005431C7"/>
    <w:rsid w:val="005443D6"/>
    <w:rsid w:val="00546001"/>
    <w:rsid w:val="00550BBE"/>
    <w:rsid w:val="00550EB0"/>
    <w:rsid w:val="00553985"/>
    <w:rsid w:val="0055765F"/>
    <w:rsid w:val="00562CFC"/>
    <w:rsid w:val="005637D8"/>
    <w:rsid w:val="00563FFD"/>
    <w:rsid w:val="00564523"/>
    <w:rsid w:val="0056469E"/>
    <w:rsid w:val="00572A75"/>
    <w:rsid w:val="0057360C"/>
    <w:rsid w:val="0057390F"/>
    <w:rsid w:val="005808B2"/>
    <w:rsid w:val="005844CB"/>
    <w:rsid w:val="00584B20"/>
    <w:rsid w:val="00586DF1"/>
    <w:rsid w:val="00590AB9"/>
    <w:rsid w:val="00591F22"/>
    <w:rsid w:val="005A01C7"/>
    <w:rsid w:val="005A04ED"/>
    <w:rsid w:val="005A05B5"/>
    <w:rsid w:val="005A1B1B"/>
    <w:rsid w:val="005A52DD"/>
    <w:rsid w:val="005A7CC9"/>
    <w:rsid w:val="005B01A0"/>
    <w:rsid w:val="005B5CDE"/>
    <w:rsid w:val="005B6EAB"/>
    <w:rsid w:val="005C05B5"/>
    <w:rsid w:val="005C0EAB"/>
    <w:rsid w:val="005C5270"/>
    <w:rsid w:val="005C551C"/>
    <w:rsid w:val="005D438D"/>
    <w:rsid w:val="005D49FD"/>
    <w:rsid w:val="005D519F"/>
    <w:rsid w:val="005D6DA8"/>
    <w:rsid w:val="005E139A"/>
    <w:rsid w:val="005E16DD"/>
    <w:rsid w:val="005E1EDF"/>
    <w:rsid w:val="005E4FBE"/>
    <w:rsid w:val="005F05BC"/>
    <w:rsid w:val="005F0926"/>
    <w:rsid w:val="005F1118"/>
    <w:rsid w:val="0060351A"/>
    <w:rsid w:val="00603FF7"/>
    <w:rsid w:val="0060470C"/>
    <w:rsid w:val="00604ABB"/>
    <w:rsid w:val="00605A82"/>
    <w:rsid w:val="0060622B"/>
    <w:rsid w:val="00606469"/>
    <w:rsid w:val="00606699"/>
    <w:rsid w:val="00606D0A"/>
    <w:rsid w:val="006071C7"/>
    <w:rsid w:val="006136ED"/>
    <w:rsid w:val="00615350"/>
    <w:rsid w:val="00617573"/>
    <w:rsid w:val="00620864"/>
    <w:rsid w:val="00620F0A"/>
    <w:rsid w:val="006241F6"/>
    <w:rsid w:val="00625FDA"/>
    <w:rsid w:val="006411AA"/>
    <w:rsid w:val="00641E07"/>
    <w:rsid w:val="00644C4B"/>
    <w:rsid w:val="00646ABE"/>
    <w:rsid w:val="00646C91"/>
    <w:rsid w:val="0065252A"/>
    <w:rsid w:val="00653185"/>
    <w:rsid w:val="00654311"/>
    <w:rsid w:val="00654811"/>
    <w:rsid w:val="00656D88"/>
    <w:rsid w:val="00663231"/>
    <w:rsid w:val="006675A5"/>
    <w:rsid w:val="0067031C"/>
    <w:rsid w:val="0067071F"/>
    <w:rsid w:val="0067104B"/>
    <w:rsid w:val="006773DA"/>
    <w:rsid w:val="006828C3"/>
    <w:rsid w:val="006853E0"/>
    <w:rsid w:val="0068544F"/>
    <w:rsid w:val="00685BD0"/>
    <w:rsid w:val="00686F3B"/>
    <w:rsid w:val="00693D8C"/>
    <w:rsid w:val="00694FA3"/>
    <w:rsid w:val="006951BB"/>
    <w:rsid w:val="00696350"/>
    <w:rsid w:val="00696AB4"/>
    <w:rsid w:val="006A1236"/>
    <w:rsid w:val="006A2B2D"/>
    <w:rsid w:val="006A70E7"/>
    <w:rsid w:val="006B1E9A"/>
    <w:rsid w:val="006B3324"/>
    <w:rsid w:val="006B7769"/>
    <w:rsid w:val="006C5A78"/>
    <w:rsid w:val="006C5CD2"/>
    <w:rsid w:val="006D4731"/>
    <w:rsid w:val="006D6903"/>
    <w:rsid w:val="006D7096"/>
    <w:rsid w:val="006E3486"/>
    <w:rsid w:val="006E4F99"/>
    <w:rsid w:val="006F044B"/>
    <w:rsid w:val="006F0D9E"/>
    <w:rsid w:val="006F14BB"/>
    <w:rsid w:val="006F291C"/>
    <w:rsid w:val="006F41DA"/>
    <w:rsid w:val="006F4765"/>
    <w:rsid w:val="006F49D1"/>
    <w:rsid w:val="006F6BE7"/>
    <w:rsid w:val="00702209"/>
    <w:rsid w:val="00706558"/>
    <w:rsid w:val="00706B76"/>
    <w:rsid w:val="00712DD6"/>
    <w:rsid w:val="007237F2"/>
    <w:rsid w:val="00732CB1"/>
    <w:rsid w:val="00733A98"/>
    <w:rsid w:val="00742297"/>
    <w:rsid w:val="00742E17"/>
    <w:rsid w:val="00745D31"/>
    <w:rsid w:val="00746C7E"/>
    <w:rsid w:val="00750A33"/>
    <w:rsid w:val="00753381"/>
    <w:rsid w:val="007543A7"/>
    <w:rsid w:val="0076254F"/>
    <w:rsid w:val="007656F3"/>
    <w:rsid w:val="007702B4"/>
    <w:rsid w:val="00771A34"/>
    <w:rsid w:val="007773BA"/>
    <w:rsid w:val="007778E6"/>
    <w:rsid w:val="007802A2"/>
    <w:rsid w:val="00782AD6"/>
    <w:rsid w:val="00784324"/>
    <w:rsid w:val="00790EBA"/>
    <w:rsid w:val="00794CEF"/>
    <w:rsid w:val="007A250D"/>
    <w:rsid w:val="007A2BCC"/>
    <w:rsid w:val="007A6DCA"/>
    <w:rsid w:val="007A6EB6"/>
    <w:rsid w:val="007A71E8"/>
    <w:rsid w:val="007A77ED"/>
    <w:rsid w:val="007B3290"/>
    <w:rsid w:val="007B49DE"/>
    <w:rsid w:val="007B4B5E"/>
    <w:rsid w:val="007C028A"/>
    <w:rsid w:val="007C0A09"/>
    <w:rsid w:val="007C1469"/>
    <w:rsid w:val="007C2B1A"/>
    <w:rsid w:val="007C4502"/>
    <w:rsid w:val="007C5E1B"/>
    <w:rsid w:val="007D3516"/>
    <w:rsid w:val="007D521B"/>
    <w:rsid w:val="007D5B73"/>
    <w:rsid w:val="007E06C3"/>
    <w:rsid w:val="007E0E98"/>
    <w:rsid w:val="007E1FAA"/>
    <w:rsid w:val="007E39A1"/>
    <w:rsid w:val="007E4B01"/>
    <w:rsid w:val="007E4CFC"/>
    <w:rsid w:val="007F0480"/>
    <w:rsid w:val="007F2985"/>
    <w:rsid w:val="007F35C7"/>
    <w:rsid w:val="007F4DD1"/>
    <w:rsid w:val="007F5EE5"/>
    <w:rsid w:val="00800446"/>
    <w:rsid w:val="00801339"/>
    <w:rsid w:val="008013D1"/>
    <w:rsid w:val="008032C5"/>
    <w:rsid w:val="00805329"/>
    <w:rsid w:val="00805D49"/>
    <w:rsid w:val="008066FB"/>
    <w:rsid w:val="0082017E"/>
    <w:rsid w:val="00822B9A"/>
    <w:rsid w:val="00823C8E"/>
    <w:rsid w:val="0082508D"/>
    <w:rsid w:val="0082723C"/>
    <w:rsid w:val="00827F4E"/>
    <w:rsid w:val="008327F9"/>
    <w:rsid w:val="00832D37"/>
    <w:rsid w:val="008337CA"/>
    <w:rsid w:val="008343ED"/>
    <w:rsid w:val="0083734B"/>
    <w:rsid w:val="0084212D"/>
    <w:rsid w:val="00852FF4"/>
    <w:rsid w:val="008546FD"/>
    <w:rsid w:val="00854BB0"/>
    <w:rsid w:val="008552D7"/>
    <w:rsid w:val="00855368"/>
    <w:rsid w:val="00862694"/>
    <w:rsid w:val="008642AD"/>
    <w:rsid w:val="0086518B"/>
    <w:rsid w:val="008653F9"/>
    <w:rsid w:val="00867C4B"/>
    <w:rsid w:val="00867F90"/>
    <w:rsid w:val="008713DB"/>
    <w:rsid w:val="008718AD"/>
    <w:rsid w:val="00872B1E"/>
    <w:rsid w:val="00873ED1"/>
    <w:rsid w:val="00881FE5"/>
    <w:rsid w:val="008850AC"/>
    <w:rsid w:val="008850FD"/>
    <w:rsid w:val="00885929"/>
    <w:rsid w:val="00887C8E"/>
    <w:rsid w:val="00892003"/>
    <w:rsid w:val="00893B63"/>
    <w:rsid w:val="00895097"/>
    <w:rsid w:val="00895502"/>
    <w:rsid w:val="00897CF6"/>
    <w:rsid w:val="008A180B"/>
    <w:rsid w:val="008A35DB"/>
    <w:rsid w:val="008A740F"/>
    <w:rsid w:val="008B0E7C"/>
    <w:rsid w:val="008B58C5"/>
    <w:rsid w:val="008B7C4E"/>
    <w:rsid w:val="008C08F5"/>
    <w:rsid w:val="008C596B"/>
    <w:rsid w:val="008D1624"/>
    <w:rsid w:val="008D1FDA"/>
    <w:rsid w:val="008D2473"/>
    <w:rsid w:val="008D4807"/>
    <w:rsid w:val="008D784E"/>
    <w:rsid w:val="008E2606"/>
    <w:rsid w:val="008E3583"/>
    <w:rsid w:val="008E623E"/>
    <w:rsid w:val="008F0F37"/>
    <w:rsid w:val="008F24A9"/>
    <w:rsid w:val="008F37FD"/>
    <w:rsid w:val="008F4006"/>
    <w:rsid w:val="00900849"/>
    <w:rsid w:val="00900DC3"/>
    <w:rsid w:val="00904F8A"/>
    <w:rsid w:val="00911A87"/>
    <w:rsid w:val="00911C90"/>
    <w:rsid w:val="00913525"/>
    <w:rsid w:val="009139AA"/>
    <w:rsid w:val="009166D3"/>
    <w:rsid w:val="00917CA9"/>
    <w:rsid w:val="009207E1"/>
    <w:rsid w:val="00921D78"/>
    <w:rsid w:val="009236B4"/>
    <w:rsid w:val="00923B9D"/>
    <w:rsid w:val="009242AC"/>
    <w:rsid w:val="00925011"/>
    <w:rsid w:val="00925A9A"/>
    <w:rsid w:val="00925F7B"/>
    <w:rsid w:val="0092659F"/>
    <w:rsid w:val="009279C2"/>
    <w:rsid w:val="00930B15"/>
    <w:rsid w:val="00934570"/>
    <w:rsid w:val="0093559B"/>
    <w:rsid w:val="00935D79"/>
    <w:rsid w:val="00941550"/>
    <w:rsid w:val="00941875"/>
    <w:rsid w:val="009424B9"/>
    <w:rsid w:val="00944930"/>
    <w:rsid w:val="00947991"/>
    <w:rsid w:val="00947CE1"/>
    <w:rsid w:val="00951B52"/>
    <w:rsid w:val="00952C88"/>
    <w:rsid w:val="00956ADA"/>
    <w:rsid w:val="00957E5F"/>
    <w:rsid w:val="00961F7C"/>
    <w:rsid w:val="00965FF6"/>
    <w:rsid w:val="009679A6"/>
    <w:rsid w:val="00971258"/>
    <w:rsid w:val="00974A4D"/>
    <w:rsid w:val="00977043"/>
    <w:rsid w:val="0098015D"/>
    <w:rsid w:val="00983CA0"/>
    <w:rsid w:val="00987806"/>
    <w:rsid w:val="00990E66"/>
    <w:rsid w:val="00994E3E"/>
    <w:rsid w:val="00995F5A"/>
    <w:rsid w:val="00997796"/>
    <w:rsid w:val="009A2768"/>
    <w:rsid w:val="009A2B61"/>
    <w:rsid w:val="009A5201"/>
    <w:rsid w:val="009A5559"/>
    <w:rsid w:val="009B51A1"/>
    <w:rsid w:val="009C7B08"/>
    <w:rsid w:val="009D0F92"/>
    <w:rsid w:val="009D28CC"/>
    <w:rsid w:val="009D2902"/>
    <w:rsid w:val="009D4FEA"/>
    <w:rsid w:val="009D5029"/>
    <w:rsid w:val="009D5504"/>
    <w:rsid w:val="009E0F46"/>
    <w:rsid w:val="009E17BD"/>
    <w:rsid w:val="009E4B41"/>
    <w:rsid w:val="009F157C"/>
    <w:rsid w:val="009F275E"/>
    <w:rsid w:val="009F2F93"/>
    <w:rsid w:val="009F6297"/>
    <w:rsid w:val="009F72C8"/>
    <w:rsid w:val="00A00D67"/>
    <w:rsid w:val="00A01671"/>
    <w:rsid w:val="00A02274"/>
    <w:rsid w:val="00A03584"/>
    <w:rsid w:val="00A07384"/>
    <w:rsid w:val="00A118F8"/>
    <w:rsid w:val="00A133C9"/>
    <w:rsid w:val="00A152B9"/>
    <w:rsid w:val="00A21E9A"/>
    <w:rsid w:val="00A22450"/>
    <w:rsid w:val="00A26038"/>
    <w:rsid w:val="00A30740"/>
    <w:rsid w:val="00A329C1"/>
    <w:rsid w:val="00A32CEC"/>
    <w:rsid w:val="00A3338E"/>
    <w:rsid w:val="00A33E9F"/>
    <w:rsid w:val="00A34733"/>
    <w:rsid w:val="00A424D5"/>
    <w:rsid w:val="00A536EE"/>
    <w:rsid w:val="00A553CF"/>
    <w:rsid w:val="00A56D45"/>
    <w:rsid w:val="00A60581"/>
    <w:rsid w:val="00A64680"/>
    <w:rsid w:val="00A64FE8"/>
    <w:rsid w:val="00A6536C"/>
    <w:rsid w:val="00A718A5"/>
    <w:rsid w:val="00A76F96"/>
    <w:rsid w:val="00A80B0B"/>
    <w:rsid w:val="00A829FB"/>
    <w:rsid w:val="00A82ACE"/>
    <w:rsid w:val="00A85E2A"/>
    <w:rsid w:val="00A9219B"/>
    <w:rsid w:val="00A9222B"/>
    <w:rsid w:val="00A97482"/>
    <w:rsid w:val="00AA3FD0"/>
    <w:rsid w:val="00AA4BE3"/>
    <w:rsid w:val="00AA5DCD"/>
    <w:rsid w:val="00AB1450"/>
    <w:rsid w:val="00AB3591"/>
    <w:rsid w:val="00AB363F"/>
    <w:rsid w:val="00AB3B9A"/>
    <w:rsid w:val="00AB452D"/>
    <w:rsid w:val="00AB596A"/>
    <w:rsid w:val="00AB6203"/>
    <w:rsid w:val="00AB79AF"/>
    <w:rsid w:val="00AB7A50"/>
    <w:rsid w:val="00AC1069"/>
    <w:rsid w:val="00AC1E95"/>
    <w:rsid w:val="00AC3CA2"/>
    <w:rsid w:val="00AC474D"/>
    <w:rsid w:val="00AC4A3B"/>
    <w:rsid w:val="00AC563A"/>
    <w:rsid w:val="00AC5B44"/>
    <w:rsid w:val="00AC6AAE"/>
    <w:rsid w:val="00AC6FD8"/>
    <w:rsid w:val="00AD4CB5"/>
    <w:rsid w:val="00AD5886"/>
    <w:rsid w:val="00AD700C"/>
    <w:rsid w:val="00AE6236"/>
    <w:rsid w:val="00AF20B9"/>
    <w:rsid w:val="00AF3719"/>
    <w:rsid w:val="00AF555E"/>
    <w:rsid w:val="00AF79B6"/>
    <w:rsid w:val="00B02F57"/>
    <w:rsid w:val="00B04DA5"/>
    <w:rsid w:val="00B04DA8"/>
    <w:rsid w:val="00B103C8"/>
    <w:rsid w:val="00B11DD0"/>
    <w:rsid w:val="00B13983"/>
    <w:rsid w:val="00B13D5A"/>
    <w:rsid w:val="00B156D0"/>
    <w:rsid w:val="00B204E1"/>
    <w:rsid w:val="00B20D35"/>
    <w:rsid w:val="00B210BE"/>
    <w:rsid w:val="00B21213"/>
    <w:rsid w:val="00B23165"/>
    <w:rsid w:val="00B242A1"/>
    <w:rsid w:val="00B27ECC"/>
    <w:rsid w:val="00B308A8"/>
    <w:rsid w:val="00B320C5"/>
    <w:rsid w:val="00B339C0"/>
    <w:rsid w:val="00B342CE"/>
    <w:rsid w:val="00B352D2"/>
    <w:rsid w:val="00B53C95"/>
    <w:rsid w:val="00B5661C"/>
    <w:rsid w:val="00B62BE8"/>
    <w:rsid w:val="00B643BB"/>
    <w:rsid w:val="00B65E60"/>
    <w:rsid w:val="00B67F34"/>
    <w:rsid w:val="00B72B77"/>
    <w:rsid w:val="00B80BFF"/>
    <w:rsid w:val="00B8125F"/>
    <w:rsid w:val="00B8144A"/>
    <w:rsid w:val="00B81712"/>
    <w:rsid w:val="00B82B3D"/>
    <w:rsid w:val="00B8420E"/>
    <w:rsid w:val="00B93FFA"/>
    <w:rsid w:val="00B953EB"/>
    <w:rsid w:val="00BA0B38"/>
    <w:rsid w:val="00BA52C6"/>
    <w:rsid w:val="00BA67E9"/>
    <w:rsid w:val="00BB1706"/>
    <w:rsid w:val="00BB47B9"/>
    <w:rsid w:val="00BB767A"/>
    <w:rsid w:val="00BC0779"/>
    <w:rsid w:val="00BC3BB9"/>
    <w:rsid w:val="00BD4D9B"/>
    <w:rsid w:val="00BD4FB9"/>
    <w:rsid w:val="00BD5E42"/>
    <w:rsid w:val="00BD6A56"/>
    <w:rsid w:val="00BE4F77"/>
    <w:rsid w:val="00BE68E5"/>
    <w:rsid w:val="00BE73CA"/>
    <w:rsid w:val="00BE79A8"/>
    <w:rsid w:val="00BE7D58"/>
    <w:rsid w:val="00BF2CFD"/>
    <w:rsid w:val="00BF49FC"/>
    <w:rsid w:val="00BF65B7"/>
    <w:rsid w:val="00C00CA5"/>
    <w:rsid w:val="00C0140F"/>
    <w:rsid w:val="00C01907"/>
    <w:rsid w:val="00C0465D"/>
    <w:rsid w:val="00C04733"/>
    <w:rsid w:val="00C055DC"/>
    <w:rsid w:val="00C103E8"/>
    <w:rsid w:val="00C10B34"/>
    <w:rsid w:val="00C12A8E"/>
    <w:rsid w:val="00C141D9"/>
    <w:rsid w:val="00C15B9B"/>
    <w:rsid w:val="00C205EF"/>
    <w:rsid w:val="00C2111A"/>
    <w:rsid w:val="00C217C6"/>
    <w:rsid w:val="00C22B57"/>
    <w:rsid w:val="00C262F1"/>
    <w:rsid w:val="00C271A2"/>
    <w:rsid w:val="00C307E6"/>
    <w:rsid w:val="00C30C86"/>
    <w:rsid w:val="00C31F63"/>
    <w:rsid w:val="00C321F2"/>
    <w:rsid w:val="00C33BCD"/>
    <w:rsid w:val="00C33D3F"/>
    <w:rsid w:val="00C340B9"/>
    <w:rsid w:val="00C342A9"/>
    <w:rsid w:val="00C3553D"/>
    <w:rsid w:val="00C36874"/>
    <w:rsid w:val="00C45AC3"/>
    <w:rsid w:val="00C4707A"/>
    <w:rsid w:val="00C50B12"/>
    <w:rsid w:val="00C55056"/>
    <w:rsid w:val="00C55758"/>
    <w:rsid w:val="00C606B6"/>
    <w:rsid w:val="00C60E4E"/>
    <w:rsid w:val="00C61E11"/>
    <w:rsid w:val="00C61EEB"/>
    <w:rsid w:val="00C621FC"/>
    <w:rsid w:val="00C62EE1"/>
    <w:rsid w:val="00C70A35"/>
    <w:rsid w:val="00C76D8C"/>
    <w:rsid w:val="00C7753E"/>
    <w:rsid w:val="00C80775"/>
    <w:rsid w:val="00C84901"/>
    <w:rsid w:val="00C85ECF"/>
    <w:rsid w:val="00C865F7"/>
    <w:rsid w:val="00C86A19"/>
    <w:rsid w:val="00C908BA"/>
    <w:rsid w:val="00C91A3D"/>
    <w:rsid w:val="00C92206"/>
    <w:rsid w:val="00CA1482"/>
    <w:rsid w:val="00CB323F"/>
    <w:rsid w:val="00CB4804"/>
    <w:rsid w:val="00CC19AA"/>
    <w:rsid w:val="00CC1FE3"/>
    <w:rsid w:val="00CC35FE"/>
    <w:rsid w:val="00CC4EE8"/>
    <w:rsid w:val="00CC5F5B"/>
    <w:rsid w:val="00CD129C"/>
    <w:rsid w:val="00CD141A"/>
    <w:rsid w:val="00CD1FF3"/>
    <w:rsid w:val="00CD39B7"/>
    <w:rsid w:val="00CD7829"/>
    <w:rsid w:val="00CD7839"/>
    <w:rsid w:val="00CE0AB2"/>
    <w:rsid w:val="00CE1092"/>
    <w:rsid w:val="00CE284B"/>
    <w:rsid w:val="00CE37EE"/>
    <w:rsid w:val="00CE4617"/>
    <w:rsid w:val="00CE6F68"/>
    <w:rsid w:val="00CF1E24"/>
    <w:rsid w:val="00CF760F"/>
    <w:rsid w:val="00D01DBE"/>
    <w:rsid w:val="00D03AF0"/>
    <w:rsid w:val="00D109FE"/>
    <w:rsid w:val="00D120CE"/>
    <w:rsid w:val="00D14077"/>
    <w:rsid w:val="00D17A48"/>
    <w:rsid w:val="00D214FB"/>
    <w:rsid w:val="00D21CD2"/>
    <w:rsid w:val="00D22FB9"/>
    <w:rsid w:val="00D2468B"/>
    <w:rsid w:val="00D248F3"/>
    <w:rsid w:val="00D26FBF"/>
    <w:rsid w:val="00D30F95"/>
    <w:rsid w:val="00D36152"/>
    <w:rsid w:val="00D36191"/>
    <w:rsid w:val="00D4183E"/>
    <w:rsid w:val="00D41C67"/>
    <w:rsid w:val="00D43682"/>
    <w:rsid w:val="00D46E87"/>
    <w:rsid w:val="00D530D1"/>
    <w:rsid w:val="00D5615A"/>
    <w:rsid w:val="00D629AB"/>
    <w:rsid w:val="00D62F6F"/>
    <w:rsid w:val="00D65671"/>
    <w:rsid w:val="00D703B2"/>
    <w:rsid w:val="00D7069A"/>
    <w:rsid w:val="00D70D87"/>
    <w:rsid w:val="00D72B14"/>
    <w:rsid w:val="00D74B89"/>
    <w:rsid w:val="00D76291"/>
    <w:rsid w:val="00D85701"/>
    <w:rsid w:val="00D8653C"/>
    <w:rsid w:val="00D96BED"/>
    <w:rsid w:val="00D97237"/>
    <w:rsid w:val="00DA265C"/>
    <w:rsid w:val="00DB3F66"/>
    <w:rsid w:val="00DB69A8"/>
    <w:rsid w:val="00DC1BCB"/>
    <w:rsid w:val="00DC1FE5"/>
    <w:rsid w:val="00DC5834"/>
    <w:rsid w:val="00DD3141"/>
    <w:rsid w:val="00DD3EDC"/>
    <w:rsid w:val="00DD5477"/>
    <w:rsid w:val="00DD5C0C"/>
    <w:rsid w:val="00DD7355"/>
    <w:rsid w:val="00DD7BD8"/>
    <w:rsid w:val="00DE5575"/>
    <w:rsid w:val="00DE71AA"/>
    <w:rsid w:val="00DF2028"/>
    <w:rsid w:val="00DF35AD"/>
    <w:rsid w:val="00E0290D"/>
    <w:rsid w:val="00E031B9"/>
    <w:rsid w:val="00E14991"/>
    <w:rsid w:val="00E16138"/>
    <w:rsid w:val="00E21482"/>
    <w:rsid w:val="00E22463"/>
    <w:rsid w:val="00E22984"/>
    <w:rsid w:val="00E25643"/>
    <w:rsid w:val="00E31FE4"/>
    <w:rsid w:val="00E32492"/>
    <w:rsid w:val="00E35490"/>
    <w:rsid w:val="00E357A5"/>
    <w:rsid w:val="00E37E9D"/>
    <w:rsid w:val="00E41D83"/>
    <w:rsid w:val="00E4349D"/>
    <w:rsid w:val="00E44A92"/>
    <w:rsid w:val="00E452CA"/>
    <w:rsid w:val="00E45908"/>
    <w:rsid w:val="00E46180"/>
    <w:rsid w:val="00E4757C"/>
    <w:rsid w:val="00E5024E"/>
    <w:rsid w:val="00E50D24"/>
    <w:rsid w:val="00E5162E"/>
    <w:rsid w:val="00E51E11"/>
    <w:rsid w:val="00E51FF3"/>
    <w:rsid w:val="00E520F2"/>
    <w:rsid w:val="00E539A1"/>
    <w:rsid w:val="00E5630C"/>
    <w:rsid w:val="00E60129"/>
    <w:rsid w:val="00E6189B"/>
    <w:rsid w:val="00E61DDE"/>
    <w:rsid w:val="00E6464C"/>
    <w:rsid w:val="00E65646"/>
    <w:rsid w:val="00E671B0"/>
    <w:rsid w:val="00E67A81"/>
    <w:rsid w:val="00E70210"/>
    <w:rsid w:val="00E7042C"/>
    <w:rsid w:val="00E723E2"/>
    <w:rsid w:val="00E77D80"/>
    <w:rsid w:val="00E80390"/>
    <w:rsid w:val="00E80B9D"/>
    <w:rsid w:val="00E81254"/>
    <w:rsid w:val="00E82123"/>
    <w:rsid w:val="00E86E9E"/>
    <w:rsid w:val="00E87431"/>
    <w:rsid w:val="00E913C3"/>
    <w:rsid w:val="00E932B9"/>
    <w:rsid w:val="00E94AB8"/>
    <w:rsid w:val="00E953E8"/>
    <w:rsid w:val="00E95D17"/>
    <w:rsid w:val="00EA06BD"/>
    <w:rsid w:val="00EA0FB5"/>
    <w:rsid w:val="00EB1C32"/>
    <w:rsid w:val="00EB204F"/>
    <w:rsid w:val="00EB260F"/>
    <w:rsid w:val="00EB4544"/>
    <w:rsid w:val="00EB4EC9"/>
    <w:rsid w:val="00EC0491"/>
    <w:rsid w:val="00ED0439"/>
    <w:rsid w:val="00ED1864"/>
    <w:rsid w:val="00ED35CF"/>
    <w:rsid w:val="00ED4EFB"/>
    <w:rsid w:val="00ED79FD"/>
    <w:rsid w:val="00EE0C5C"/>
    <w:rsid w:val="00EE273A"/>
    <w:rsid w:val="00EE734D"/>
    <w:rsid w:val="00EE7C18"/>
    <w:rsid w:val="00EE7D0A"/>
    <w:rsid w:val="00EF3A66"/>
    <w:rsid w:val="00EF3D55"/>
    <w:rsid w:val="00EF5381"/>
    <w:rsid w:val="00EF62A2"/>
    <w:rsid w:val="00EF6B99"/>
    <w:rsid w:val="00F00A34"/>
    <w:rsid w:val="00F01EDB"/>
    <w:rsid w:val="00F0493D"/>
    <w:rsid w:val="00F06AA0"/>
    <w:rsid w:val="00F1016B"/>
    <w:rsid w:val="00F16142"/>
    <w:rsid w:val="00F167F0"/>
    <w:rsid w:val="00F21643"/>
    <w:rsid w:val="00F21847"/>
    <w:rsid w:val="00F22BE2"/>
    <w:rsid w:val="00F245BE"/>
    <w:rsid w:val="00F24CAE"/>
    <w:rsid w:val="00F253A7"/>
    <w:rsid w:val="00F271B5"/>
    <w:rsid w:val="00F27876"/>
    <w:rsid w:val="00F32132"/>
    <w:rsid w:val="00F360A2"/>
    <w:rsid w:val="00F37ECD"/>
    <w:rsid w:val="00F42416"/>
    <w:rsid w:val="00F476F9"/>
    <w:rsid w:val="00F50597"/>
    <w:rsid w:val="00F50AA4"/>
    <w:rsid w:val="00F51DDF"/>
    <w:rsid w:val="00F553EF"/>
    <w:rsid w:val="00F60DB7"/>
    <w:rsid w:val="00F6127F"/>
    <w:rsid w:val="00F712FA"/>
    <w:rsid w:val="00F71532"/>
    <w:rsid w:val="00F7291E"/>
    <w:rsid w:val="00F74D37"/>
    <w:rsid w:val="00F750FC"/>
    <w:rsid w:val="00F77094"/>
    <w:rsid w:val="00F77518"/>
    <w:rsid w:val="00F81292"/>
    <w:rsid w:val="00F8180B"/>
    <w:rsid w:val="00F85C9E"/>
    <w:rsid w:val="00F90DD4"/>
    <w:rsid w:val="00F928D8"/>
    <w:rsid w:val="00F97FB5"/>
    <w:rsid w:val="00FA0D2C"/>
    <w:rsid w:val="00FA73CC"/>
    <w:rsid w:val="00FA75E9"/>
    <w:rsid w:val="00FB01EB"/>
    <w:rsid w:val="00FB1247"/>
    <w:rsid w:val="00FB376F"/>
    <w:rsid w:val="00FB47AD"/>
    <w:rsid w:val="00FB4F77"/>
    <w:rsid w:val="00FB5991"/>
    <w:rsid w:val="00FC0929"/>
    <w:rsid w:val="00FC4060"/>
    <w:rsid w:val="00FC4129"/>
    <w:rsid w:val="00FC4F2B"/>
    <w:rsid w:val="00FD0FB5"/>
    <w:rsid w:val="00FD0FEF"/>
    <w:rsid w:val="00FD1D91"/>
    <w:rsid w:val="00FD2C0D"/>
    <w:rsid w:val="00FD35DC"/>
    <w:rsid w:val="00FD7066"/>
    <w:rsid w:val="00FE0243"/>
    <w:rsid w:val="00FE3CAC"/>
    <w:rsid w:val="00FE5B4E"/>
    <w:rsid w:val="00FE5E5D"/>
    <w:rsid w:val="00FE6F4E"/>
    <w:rsid w:val="00FF290D"/>
    <w:rsid w:val="00FF54D6"/>
    <w:rsid w:val="00FF63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60"/>
    <w:pPr>
      <w:spacing w:after="200" w:line="276" w:lineRule="auto"/>
      <w:ind w:left="720" w:hanging="360"/>
    </w:pPr>
    <w:rPr>
      <w:sz w:val="22"/>
      <w:szCs w:val="22"/>
    </w:rPr>
  </w:style>
  <w:style w:type="paragraph" w:styleId="Heading2">
    <w:name w:val="heading 2"/>
    <w:basedOn w:val="Normal"/>
    <w:link w:val="Heading2Char"/>
    <w:uiPriority w:val="9"/>
    <w:qFormat/>
    <w:rsid w:val="00143AD5"/>
    <w:pPr>
      <w:spacing w:before="100" w:beforeAutospacing="1" w:after="100" w:afterAutospacing="1" w:line="240" w:lineRule="auto"/>
      <w:ind w:left="0" w:firstLine="0"/>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B9D"/>
    <w:pPr>
      <w:contextualSpacing/>
    </w:pPr>
  </w:style>
  <w:style w:type="character" w:styleId="Hyperlink">
    <w:name w:val="Hyperlink"/>
    <w:basedOn w:val="DefaultParagraphFont"/>
    <w:uiPriority w:val="99"/>
    <w:unhideWhenUsed/>
    <w:rsid w:val="009D28CC"/>
    <w:rPr>
      <w:color w:val="0000FF"/>
      <w:u w:val="single"/>
    </w:rPr>
  </w:style>
  <w:style w:type="paragraph" w:styleId="FootnoteText">
    <w:name w:val="footnote text"/>
    <w:basedOn w:val="Normal"/>
    <w:link w:val="FootnoteTextChar"/>
    <w:uiPriority w:val="99"/>
    <w:semiHidden/>
    <w:unhideWhenUsed/>
    <w:rsid w:val="00181ADA"/>
    <w:pPr>
      <w:spacing w:after="0" w:line="240" w:lineRule="auto"/>
      <w:ind w:left="0" w:firstLine="0"/>
    </w:pPr>
    <w:rPr>
      <w:sz w:val="20"/>
      <w:szCs w:val="20"/>
    </w:rPr>
  </w:style>
  <w:style w:type="character" w:customStyle="1" w:styleId="FootnoteTextChar">
    <w:name w:val="Footnote Text Char"/>
    <w:basedOn w:val="DefaultParagraphFont"/>
    <w:link w:val="FootnoteText"/>
    <w:uiPriority w:val="99"/>
    <w:semiHidden/>
    <w:rsid w:val="00181ADA"/>
    <w:rPr>
      <w:sz w:val="20"/>
      <w:szCs w:val="20"/>
    </w:rPr>
  </w:style>
  <w:style w:type="character" w:styleId="FootnoteReference">
    <w:name w:val="footnote reference"/>
    <w:basedOn w:val="DefaultParagraphFont"/>
    <w:uiPriority w:val="99"/>
    <w:semiHidden/>
    <w:unhideWhenUsed/>
    <w:rsid w:val="00181ADA"/>
    <w:rPr>
      <w:vertAlign w:val="superscript"/>
    </w:rPr>
  </w:style>
  <w:style w:type="paragraph" w:styleId="NoSpacing">
    <w:name w:val="No Spacing"/>
    <w:link w:val="NoSpacingChar"/>
    <w:uiPriority w:val="1"/>
    <w:qFormat/>
    <w:rsid w:val="00D22FB9"/>
    <w:rPr>
      <w:rFonts w:eastAsia="Times New Roman"/>
      <w:sz w:val="22"/>
      <w:szCs w:val="22"/>
    </w:rPr>
  </w:style>
  <w:style w:type="character" w:customStyle="1" w:styleId="NoSpacingChar">
    <w:name w:val="No Spacing Char"/>
    <w:basedOn w:val="DefaultParagraphFont"/>
    <w:link w:val="NoSpacing"/>
    <w:uiPriority w:val="1"/>
    <w:rsid w:val="00D22FB9"/>
    <w:rPr>
      <w:rFonts w:eastAsia="Times New Roman"/>
      <w:sz w:val="22"/>
      <w:szCs w:val="22"/>
      <w:lang w:val="en-US" w:eastAsia="en-US" w:bidi="ar-SA"/>
    </w:rPr>
  </w:style>
  <w:style w:type="paragraph" w:styleId="BalloonText">
    <w:name w:val="Balloon Text"/>
    <w:basedOn w:val="Normal"/>
    <w:link w:val="BalloonTextChar"/>
    <w:semiHidden/>
    <w:unhideWhenUsed/>
    <w:rsid w:val="00D22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FB9"/>
    <w:rPr>
      <w:rFonts w:ascii="Tahoma" w:eastAsia="Calibri" w:hAnsi="Tahoma" w:cs="Tahoma"/>
      <w:sz w:val="16"/>
      <w:szCs w:val="16"/>
    </w:rPr>
  </w:style>
  <w:style w:type="paragraph" w:customStyle="1" w:styleId="Default">
    <w:name w:val="Default"/>
    <w:rsid w:val="00C04733"/>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7A7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1E8"/>
    <w:rPr>
      <w:rFonts w:ascii="Calibri" w:eastAsia="Calibri" w:hAnsi="Calibri" w:cs="Times New Roman"/>
    </w:rPr>
  </w:style>
  <w:style w:type="paragraph" w:styleId="Footer">
    <w:name w:val="footer"/>
    <w:basedOn w:val="Normal"/>
    <w:link w:val="FooterChar"/>
    <w:uiPriority w:val="99"/>
    <w:unhideWhenUsed/>
    <w:rsid w:val="007A7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1E8"/>
    <w:rPr>
      <w:rFonts w:ascii="Calibri" w:eastAsia="Calibri" w:hAnsi="Calibri" w:cs="Times New Roman"/>
    </w:rPr>
  </w:style>
  <w:style w:type="character" w:customStyle="1" w:styleId="Heading2Char">
    <w:name w:val="Heading 2 Char"/>
    <w:basedOn w:val="DefaultParagraphFont"/>
    <w:link w:val="Heading2"/>
    <w:uiPriority w:val="9"/>
    <w:rsid w:val="00143AD5"/>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143AD5"/>
  </w:style>
  <w:style w:type="paragraph" w:styleId="BodyText2">
    <w:name w:val="Body Text 2"/>
    <w:basedOn w:val="Normal"/>
    <w:link w:val="BodyText2Char"/>
    <w:uiPriority w:val="99"/>
    <w:semiHidden/>
    <w:unhideWhenUsed/>
    <w:rsid w:val="00143AD5"/>
    <w:pPr>
      <w:spacing w:before="100" w:beforeAutospacing="1" w:after="100" w:afterAutospacing="1" w:line="240" w:lineRule="auto"/>
      <w:ind w:left="0" w:firstLine="0"/>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semiHidden/>
    <w:rsid w:val="00143AD5"/>
    <w:rPr>
      <w:rFonts w:ascii="Times New Roman" w:eastAsia="Times New Roman" w:hAnsi="Times New Roman" w:cs="Times New Roman"/>
      <w:sz w:val="24"/>
      <w:szCs w:val="24"/>
    </w:rPr>
  </w:style>
  <w:style w:type="table" w:styleId="TableGrid">
    <w:name w:val="Table Grid"/>
    <w:basedOn w:val="TableNormal"/>
    <w:uiPriority w:val="59"/>
    <w:rsid w:val="006E4F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
    <w:name w:val="0"/>
    <w:basedOn w:val="Normal"/>
    <w:link w:val="0Char"/>
    <w:qFormat/>
    <w:rsid w:val="001805F5"/>
    <w:pPr>
      <w:spacing w:after="0" w:line="240" w:lineRule="auto"/>
      <w:ind w:left="0" w:firstLine="0"/>
      <w:jc w:val="center"/>
      <w:outlineLvl w:val="0"/>
    </w:pPr>
    <w:rPr>
      <w:rFonts w:ascii="Times New Roman" w:eastAsia="Times New Roman" w:hAnsi="Times New Roman"/>
      <w:b/>
      <w:sz w:val="24"/>
      <w:szCs w:val="24"/>
    </w:rPr>
  </w:style>
  <w:style w:type="character" w:customStyle="1" w:styleId="0Char">
    <w:name w:val="0 Char"/>
    <w:link w:val="0"/>
    <w:rsid w:val="001805F5"/>
    <w:rPr>
      <w:rFonts w:ascii="Times New Roman" w:eastAsia="Times New Roman" w:hAnsi="Times New Roman"/>
      <w:b/>
      <w:sz w:val="24"/>
      <w:szCs w:val="24"/>
    </w:rPr>
  </w:style>
  <w:style w:type="paragraph" w:customStyle="1" w:styleId="a">
    <w:name w:val="a"/>
    <w:basedOn w:val="Normal"/>
    <w:link w:val="aChar"/>
    <w:qFormat/>
    <w:rsid w:val="001805F5"/>
    <w:pPr>
      <w:spacing w:after="100" w:line="240" w:lineRule="auto"/>
      <w:ind w:left="0" w:firstLine="0"/>
      <w:jc w:val="both"/>
    </w:pPr>
    <w:rPr>
      <w:rFonts w:ascii="Times New Roman" w:eastAsia="Times New Roman" w:hAnsi="Times New Roman"/>
      <w:kern w:val="22"/>
      <w:sz w:val="24"/>
    </w:rPr>
  </w:style>
  <w:style w:type="character" w:customStyle="1" w:styleId="aChar">
    <w:name w:val="a Char"/>
    <w:link w:val="a"/>
    <w:rsid w:val="001805F5"/>
    <w:rPr>
      <w:rFonts w:ascii="Times New Roman" w:eastAsia="Times New Roman" w:hAnsi="Times New Roman"/>
      <w:kern w:val="22"/>
      <w:sz w:val="24"/>
      <w:szCs w:val="22"/>
    </w:rPr>
  </w:style>
  <w:style w:type="paragraph" w:styleId="NormalWeb">
    <w:name w:val="Normal (Web)"/>
    <w:basedOn w:val="Normal"/>
    <w:rsid w:val="00AB363F"/>
    <w:pPr>
      <w:spacing w:before="100" w:beforeAutospacing="1" w:after="100" w:afterAutospacing="1" w:line="240" w:lineRule="auto"/>
      <w:ind w:left="0" w:firstLine="0"/>
    </w:pPr>
    <w:rPr>
      <w:rFonts w:ascii="Times New Roman" w:eastAsia="SimSu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60"/>
    <w:pPr>
      <w:spacing w:after="200" w:line="276" w:lineRule="auto"/>
      <w:ind w:left="720" w:hanging="360"/>
    </w:pPr>
    <w:rPr>
      <w:sz w:val="22"/>
      <w:szCs w:val="22"/>
    </w:rPr>
  </w:style>
  <w:style w:type="paragraph" w:styleId="Heading2">
    <w:name w:val="heading 2"/>
    <w:basedOn w:val="Normal"/>
    <w:link w:val="Heading2Char"/>
    <w:uiPriority w:val="9"/>
    <w:qFormat/>
    <w:rsid w:val="00143AD5"/>
    <w:pPr>
      <w:spacing w:before="100" w:beforeAutospacing="1" w:after="100" w:afterAutospacing="1" w:line="240" w:lineRule="auto"/>
      <w:ind w:left="0" w:firstLine="0"/>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80B9D"/>
    <w:pPr>
      <w:contextualSpacing/>
    </w:pPr>
  </w:style>
  <w:style w:type="character" w:styleId="Hyperlink">
    <w:name w:val="Hyperlink"/>
    <w:basedOn w:val="DefaultParagraphFont"/>
    <w:uiPriority w:val="99"/>
    <w:unhideWhenUsed/>
    <w:rsid w:val="009D28CC"/>
    <w:rPr>
      <w:color w:val="0000FF"/>
      <w:u w:val="single"/>
    </w:rPr>
  </w:style>
  <w:style w:type="paragraph" w:styleId="FootnoteText">
    <w:name w:val="footnote text"/>
    <w:basedOn w:val="Normal"/>
    <w:link w:val="FootnoteTextChar"/>
    <w:uiPriority w:val="99"/>
    <w:semiHidden/>
    <w:unhideWhenUsed/>
    <w:rsid w:val="00181ADA"/>
    <w:pPr>
      <w:spacing w:after="0" w:line="240" w:lineRule="auto"/>
      <w:ind w:left="0" w:firstLine="0"/>
    </w:pPr>
    <w:rPr>
      <w:sz w:val="20"/>
      <w:szCs w:val="20"/>
    </w:rPr>
  </w:style>
  <w:style w:type="character" w:customStyle="1" w:styleId="FootnoteTextChar">
    <w:name w:val="Footnote Text Char"/>
    <w:basedOn w:val="DefaultParagraphFont"/>
    <w:link w:val="FootnoteText"/>
    <w:uiPriority w:val="99"/>
    <w:semiHidden/>
    <w:rsid w:val="00181ADA"/>
    <w:rPr>
      <w:sz w:val="20"/>
      <w:szCs w:val="20"/>
    </w:rPr>
  </w:style>
  <w:style w:type="character" w:styleId="FootnoteReference">
    <w:name w:val="footnote reference"/>
    <w:basedOn w:val="DefaultParagraphFont"/>
    <w:uiPriority w:val="99"/>
    <w:semiHidden/>
    <w:unhideWhenUsed/>
    <w:rsid w:val="00181ADA"/>
    <w:rPr>
      <w:vertAlign w:val="superscript"/>
    </w:rPr>
  </w:style>
  <w:style w:type="paragraph" w:styleId="NoSpacing">
    <w:name w:val="No Spacing"/>
    <w:link w:val="NoSpacingChar"/>
    <w:uiPriority w:val="1"/>
    <w:qFormat/>
    <w:rsid w:val="00D22FB9"/>
    <w:rPr>
      <w:rFonts w:eastAsia="Times New Roman"/>
      <w:sz w:val="22"/>
      <w:szCs w:val="22"/>
    </w:rPr>
  </w:style>
  <w:style w:type="character" w:customStyle="1" w:styleId="NoSpacingChar">
    <w:name w:val="No Spacing Char"/>
    <w:basedOn w:val="DefaultParagraphFont"/>
    <w:link w:val="NoSpacing"/>
    <w:uiPriority w:val="1"/>
    <w:rsid w:val="00D22FB9"/>
    <w:rPr>
      <w:rFonts w:eastAsia="Times New Roman"/>
      <w:sz w:val="22"/>
      <w:szCs w:val="22"/>
      <w:lang w:val="en-US" w:eastAsia="en-US" w:bidi="ar-SA"/>
    </w:rPr>
  </w:style>
  <w:style w:type="paragraph" w:styleId="BalloonText">
    <w:name w:val="Balloon Text"/>
    <w:basedOn w:val="Normal"/>
    <w:link w:val="BalloonTextChar"/>
    <w:semiHidden/>
    <w:unhideWhenUsed/>
    <w:rsid w:val="00D22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FB9"/>
    <w:rPr>
      <w:rFonts w:ascii="Tahoma" w:eastAsia="Calibri" w:hAnsi="Tahoma" w:cs="Tahoma"/>
      <w:sz w:val="16"/>
      <w:szCs w:val="16"/>
    </w:rPr>
  </w:style>
  <w:style w:type="paragraph" w:customStyle="1" w:styleId="Default">
    <w:name w:val="Default"/>
    <w:rsid w:val="00C04733"/>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7A7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1E8"/>
    <w:rPr>
      <w:rFonts w:ascii="Calibri" w:eastAsia="Calibri" w:hAnsi="Calibri" w:cs="Times New Roman"/>
    </w:rPr>
  </w:style>
  <w:style w:type="paragraph" w:styleId="Footer">
    <w:name w:val="footer"/>
    <w:basedOn w:val="Normal"/>
    <w:link w:val="FooterChar"/>
    <w:uiPriority w:val="99"/>
    <w:unhideWhenUsed/>
    <w:rsid w:val="007A7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1E8"/>
    <w:rPr>
      <w:rFonts w:ascii="Calibri" w:eastAsia="Calibri" w:hAnsi="Calibri" w:cs="Times New Roman"/>
    </w:rPr>
  </w:style>
  <w:style w:type="character" w:customStyle="1" w:styleId="Heading2Char">
    <w:name w:val="Heading 2 Char"/>
    <w:basedOn w:val="DefaultParagraphFont"/>
    <w:link w:val="Heading2"/>
    <w:uiPriority w:val="9"/>
    <w:rsid w:val="00143AD5"/>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143AD5"/>
  </w:style>
  <w:style w:type="paragraph" w:styleId="BodyText2">
    <w:name w:val="Body Text 2"/>
    <w:basedOn w:val="Normal"/>
    <w:link w:val="BodyText2Char"/>
    <w:uiPriority w:val="99"/>
    <w:semiHidden/>
    <w:unhideWhenUsed/>
    <w:rsid w:val="00143AD5"/>
    <w:pPr>
      <w:spacing w:before="100" w:beforeAutospacing="1" w:after="100" w:afterAutospacing="1" w:line="240" w:lineRule="auto"/>
      <w:ind w:left="0" w:firstLine="0"/>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semiHidden/>
    <w:rsid w:val="00143AD5"/>
    <w:rPr>
      <w:rFonts w:ascii="Times New Roman" w:eastAsia="Times New Roman" w:hAnsi="Times New Roman" w:cs="Times New Roman"/>
      <w:sz w:val="24"/>
      <w:szCs w:val="24"/>
    </w:rPr>
  </w:style>
  <w:style w:type="table" w:styleId="TableGrid">
    <w:name w:val="Table Grid"/>
    <w:basedOn w:val="TableNormal"/>
    <w:uiPriority w:val="59"/>
    <w:rsid w:val="006E4F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
    <w:name w:val="0"/>
    <w:basedOn w:val="Normal"/>
    <w:link w:val="0Char"/>
    <w:qFormat/>
    <w:rsid w:val="001805F5"/>
    <w:pPr>
      <w:spacing w:after="0" w:line="240" w:lineRule="auto"/>
      <w:ind w:left="0" w:firstLine="0"/>
      <w:jc w:val="center"/>
      <w:outlineLvl w:val="0"/>
    </w:pPr>
    <w:rPr>
      <w:rFonts w:ascii="Times New Roman" w:eastAsia="Times New Roman" w:hAnsi="Times New Roman"/>
      <w:b/>
      <w:sz w:val="24"/>
      <w:szCs w:val="24"/>
    </w:rPr>
  </w:style>
  <w:style w:type="character" w:customStyle="1" w:styleId="0Char">
    <w:name w:val="0 Char"/>
    <w:link w:val="0"/>
    <w:rsid w:val="001805F5"/>
    <w:rPr>
      <w:rFonts w:ascii="Times New Roman" w:eastAsia="Times New Roman" w:hAnsi="Times New Roman"/>
      <w:b/>
      <w:sz w:val="24"/>
      <w:szCs w:val="24"/>
    </w:rPr>
  </w:style>
  <w:style w:type="paragraph" w:customStyle="1" w:styleId="a">
    <w:name w:val="a"/>
    <w:basedOn w:val="Normal"/>
    <w:link w:val="aChar"/>
    <w:qFormat/>
    <w:rsid w:val="001805F5"/>
    <w:pPr>
      <w:spacing w:after="100" w:line="240" w:lineRule="auto"/>
      <w:ind w:left="0" w:firstLine="0"/>
      <w:jc w:val="both"/>
    </w:pPr>
    <w:rPr>
      <w:rFonts w:ascii="Times New Roman" w:eastAsia="Times New Roman" w:hAnsi="Times New Roman"/>
      <w:kern w:val="22"/>
      <w:sz w:val="24"/>
    </w:rPr>
  </w:style>
  <w:style w:type="character" w:customStyle="1" w:styleId="aChar">
    <w:name w:val="a Char"/>
    <w:link w:val="a"/>
    <w:rsid w:val="001805F5"/>
    <w:rPr>
      <w:rFonts w:ascii="Times New Roman" w:eastAsia="Times New Roman" w:hAnsi="Times New Roman"/>
      <w:kern w:val="22"/>
      <w:sz w:val="24"/>
      <w:szCs w:val="22"/>
    </w:rPr>
  </w:style>
  <w:style w:type="paragraph" w:styleId="NormalWeb">
    <w:name w:val="Normal (Web)"/>
    <w:basedOn w:val="Normal"/>
    <w:rsid w:val="00AB363F"/>
    <w:pPr>
      <w:spacing w:before="100" w:beforeAutospacing="1" w:after="100" w:afterAutospacing="1" w:line="240" w:lineRule="auto"/>
      <w:ind w:left="0" w:firstLine="0"/>
    </w:pPr>
    <w:rPr>
      <w:rFonts w:ascii="Times New Roman" w:eastAsia="SimSu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75313583">
      <w:bodyDiv w:val="1"/>
      <w:marLeft w:val="0"/>
      <w:marRight w:val="0"/>
      <w:marTop w:val="0"/>
      <w:marBottom w:val="0"/>
      <w:divBdr>
        <w:top w:val="none" w:sz="0" w:space="0" w:color="auto"/>
        <w:left w:val="none" w:sz="0" w:space="0" w:color="auto"/>
        <w:bottom w:val="none" w:sz="0" w:space="0" w:color="auto"/>
        <w:right w:val="none" w:sz="0" w:space="0" w:color="auto"/>
      </w:divBdr>
      <w:divsChild>
        <w:div w:id="119615332">
          <w:marLeft w:val="547"/>
          <w:marRight w:val="0"/>
          <w:marTop w:val="0"/>
          <w:marBottom w:val="0"/>
          <w:divBdr>
            <w:top w:val="none" w:sz="0" w:space="0" w:color="auto"/>
            <w:left w:val="none" w:sz="0" w:space="0" w:color="auto"/>
            <w:bottom w:val="none" w:sz="0" w:space="0" w:color="auto"/>
            <w:right w:val="none" w:sz="0" w:space="0" w:color="auto"/>
          </w:divBdr>
        </w:div>
        <w:div w:id="577205904">
          <w:marLeft w:val="547"/>
          <w:marRight w:val="0"/>
          <w:marTop w:val="0"/>
          <w:marBottom w:val="0"/>
          <w:divBdr>
            <w:top w:val="none" w:sz="0" w:space="0" w:color="auto"/>
            <w:left w:val="none" w:sz="0" w:space="0" w:color="auto"/>
            <w:bottom w:val="none" w:sz="0" w:space="0" w:color="auto"/>
            <w:right w:val="none" w:sz="0" w:space="0" w:color="auto"/>
          </w:divBdr>
        </w:div>
        <w:div w:id="485628019">
          <w:marLeft w:val="547"/>
          <w:marRight w:val="0"/>
          <w:marTop w:val="0"/>
          <w:marBottom w:val="0"/>
          <w:divBdr>
            <w:top w:val="none" w:sz="0" w:space="0" w:color="auto"/>
            <w:left w:val="none" w:sz="0" w:space="0" w:color="auto"/>
            <w:bottom w:val="none" w:sz="0" w:space="0" w:color="auto"/>
            <w:right w:val="none" w:sz="0" w:space="0" w:color="auto"/>
          </w:divBdr>
        </w:div>
      </w:divsChild>
    </w:div>
    <w:div w:id="556938981">
      <w:bodyDiv w:val="1"/>
      <w:marLeft w:val="0"/>
      <w:marRight w:val="0"/>
      <w:marTop w:val="0"/>
      <w:marBottom w:val="0"/>
      <w:divBdr>
        <w:top w:val="none" w:sz="0" w:space="0" w:color="auto"/>
        <w:left w:val="none" w:sz="0" w:space="0" w:color="auto"/>
        <w:bottom w:val="none" w:sz="0" w:space="0" w:color="auto"/>
        <w:right w:val="none" w:sz="0" w:space="0" w:color="auto"/>
      </w:divBdr>
      <w:divsChild>
        <w:div w:id="790175316">
          <w:marLeft w:val="720"/>
          <w:marRight w:val="0"/>
          <w:marTop w:val="0"/>
          <w:marBottom w:val="0"/>
          <w:divBdr>
            <w:top w:val="none" w:sz="0" w:space="0" w:color="auto"/>
            <w:left w:val="none" w:sz="0" w:space="0" w:color="auto"/>
            <w:bottom w:val="none" w:sz="0" w:space="0" w:color="auto"/>
            <w:right w:val="none" w:sz="0" w:space="0" w:color="auto"/>
          </w:divBdr>
        </w:div>
        <w:div w:id="899561574">
          <w:marLeft w:val="720"/>
          <w:marRight w:val="0"/>
          <w:marTop w:val="0"/>
          <w:marBottom w:val="0"/>
          <w:divBdr>
            <w:top w:val="none" w:sz="0" w:space="0" w:color="auto"/>
            <w:left w:val="none" w:sz="0" w:space="0" w:color="auto"/>
            <w:bottom w:val="none" w:sz="0" w:space="0" w:color="auto"/>
            <w:right w:val="none" w:sz="0" w:space="0" w:color="auto"/>
          </w:divBdr>
        </w:div>
        <w:div w:id="1695768344">
          <w:marLeft w:val="720"/>
          <w:marRight w:val="0"/>
          <w:marTop w:val="0"/>
          <w:marBottom w:val="0"/>
          <w:divBdr>
            <w:top w:val="none" w:sz="0" w:space="0" w:color="auto"/>
            <w:left w:val="none" w:sz="0" w:space="0" w:color="auto"/>
            <w:bottom w:val="none" w:sz="0" w:space="0" w:color="auto"/>
            <w:right w:val="none" w:sz="0" w:space="0" w:color="auto"/>
          </w:divBdr>
        </w:div>
        <w:div w:id="1984656490">
          <w:marLeft w:val="720"/>
          <w:marRight w:val="0"/>
          <w:marTop w:val="0"/>
          <w:marBottom w:val="0"/>
          <w:divBdr>
            <w:top w:val="none" w:sz="0" w:space="0" w:color="auto"/>
            <w:left w:val="none" w:sz="0" w:space="0" w:color="auto"/>
            <w:bottom w:val="none" w:sz="0" w:space="0" w:color="auto"/>
            <w:right w:val="none" w:sz="0" w:space="0" w:color="auto"/>
          </w:divBdr>
        </w:div>
      </w:divsChild>
    </w:div>
    <w:div w:id="621157152">
      <w:bodyDiv w:val="1"/>
      <w:marLeft w:val="0"/>
      <w:marRight w:val="0"/>
      <w:marTop w:val="0"/>
      <w:marBottom w:val="0"/>
      <w:divBdr>
        <w:top w:val="none" w:sz="0" w:space="0" w:color="auto"/>
        <w:left w:val="none" w:sz="0" w:space="0" w:color="auto"/>
        <w:bottom w:val="none" w:sz="0" w:space="0" w:color="auto"/>
        <w:right w:val="none" w:sz="0" w:space="0" w:color="auto"/>
      </w:divBdr>
    </w:div>
    <w:div w:id="1055424511">
      <w:bodyDiv w:val="1"/>
      <w:marLeft w:val="0"/>
      <w:marRight w:val="0"/>
      <w:marTop w:val="0"/>
      <w:marBottom w:val="0"/>
      <w:divBdr>
        <w:top w:val="none" w:sz="0" w:space="0" w:color="auto"/>
        <w:left w:val="none" w:sz="0" w:space="0" w:color="auto"/>
        <w:bottom w:val="none" w:sz="0" w:space="0" w:color="auto"/>
        <w:right w:val="none" w:sz="0" w:space="0" w:color="auto"/>
      </w:divBdr>
    </w:div>
    <w:div w:id="1064451656">
      <w:bodyDiv w:val="1"/>
      <w:marLeft w:val="0"/>
      <w:marRight w:val="0"/>
      <w:marTop w:val="0"/>
      <w:marBottom w:val="0"/>
      <w:divBdr>
        <w:top w:val="none" w:sz="0" w:space="0" w:color="auto"/>
        <w:left w:val="none" w:sz="0" w:space="0" w:color="auto"/>
        <w:bottom w:val="none" w:sz="0" w:space="0" w:color="auto"/>
        <w:right w:val="none" w:sz="0" w:space="0" w:color="auto"/>
      </w:divBdr>
      <w:divsChild>
        <w:div w:id="673191412">
          <w:marLeft w:val="547"/>
          <w:marRight w:val="0"/>
          <w:marTop w:val="0"/>
          <w:marBottom w:val="0"/>
          <w:divBdr>
            <w:top w:val="none" w:sz="0" w:space="0" w:color="auto"/>
            <w:left w:val="none" w:sz="0" w:space="0" w:color="auto"/>
            <w:bottom w:val="none" w:sz="0" w:space="0" w:color="auto"/>
            <w:right w:val="none" w:sz="0" w:space="0" w:color="auto"/>
          </w:divBdr>
        </w:div>
        <w:div w:id="1241603078">
          <w:marLeft w:val="547"/>
          <w:marRight w:val="0"/>
          <w:marTop w:val="0"/>
          <w:marBottom w:val="0"/>
          <w:divBdr>
            <w:top w:val="none" w:sz="0" w:space="0" w:color="auto"/>
            <w:left w:val="none" w:sz="0" w:space="0" w:color="auto"/>
            <w:bottom w:val="none" w:sz="0" w:space="0" w:color="auto"/>
            <w:right w:val="none" w:sz="0" w:space="0" w:color="auto"/>
          </w:divBdr>
        </w:div>
        <w:div w:id="2026053499">
          <w:marLeft w:val="547"/>
          <w:marRight w:val="0"/>
          <w:marTop w:val="0"/>
          <w:marBottom w:val="0"/>
          <w:divBdr>
            <w:top w:val="none" w:sz="0" w:space="0" w:color="auto"/>
            <w:left w:val="none" w:sz="0" w:space="0" w:color="auto"/>
            <w:bottom w:val="none" w:sz="0" w:space="0" w:color="auto"/>
            <w:right w:val="none" w:sz="0" w:space="0" w:color="auto"/>
          </w:divBdr>
        </w:div>
      </w:divsChild>
    </w:div>
    <w:div w:id="1204948027">
      <w:bodyDiv w:val="1"/>
      <w:marLeft w:val="0"/>
      <w:marRight w:val="0"/>
      <w:marTop w:val="0"/>
      <w:marBottom w:val="0"/>
      <w:divBdr>
        <w:top w:val="none" w:sz="0" w:space="0" w:color="auto"/>
        <w:left w:val="none" w:sz="0" w:space="0" w:color="auto"/>
        <w:bottom w:val="none" w:sz="0" w:space="0" w:color="auto"/>
        <w:right w:val="none" w:sz="0" w:space="0" w:color="auto"/>
      </w:divBdr>
    </w:div>
    <w:div w:id="1242135077">
      <w:bodyDiv w:val="1"/>
      <w:marLeft w:val="0"/>
      <w:marRight w:val="0"/>
      <w:marTop w:val="0"/>
      <w:marBottom w:val="0"/>
      <w:divBdr>
        <w:top w:val="none" w:sz="0" w:space="0" w:color="auto"/>
        <w:left w:val="none" w:sz="0" w:space="0" w:color="auto"/>
        <w:bottom w:val="none" w:sz="0" w:space="0" w:color="auto"/>
        <w:right w:val="none" w:sz="0" w:space="0" w:color="auto"/>
      </w:divBdr>
    </w:div>
    <w:div w:id="1291671766">
      <w:bodyDiv w:val="1"/>
      <w:marLeft w:val="0"/>
      <w:marRight w:val="0"/>
      <w:marTop w:val="0"/>
      <w:marBottom w:val="0"/>
      <w:divBdr>
        <w:top w:val="none" w:sz="0" w:space="0" w:color="auto"/>
        <w:left w:val="none" w:sz="0" w:space="0" w:color="auto"/>
        <w:bottom w:val="none" w:sz="0" w:space="0" w:color="auto"/>
        <w:right w:val="none" w:sz="0" w:space="0" w:color="auto"/>
      </w:divBdr>
    </w:div>
    <w:div w:id="1399328414">
      <w:bodyDiv w:val="1"/>
      <w:marLeft w:val="0"/>
      <w:marRight w:val="0"/>
      <w:marTop w:val="0"/>
      <w:marBottom w:val="0"/>
      <w:divBdr>
        <w:top w:val="none" w:sz="0" w:space="0" w:color="auto"/>
        <w:left w:val="none" w:sz="0" w:space="0" w:color="auto"/>
        <w:bottom w:val="none" w:sz="0" w:space="0" w:color="auto"/>
        <w:right w:val="none" w:sz="0" w:space="0" w:color="auto"/>
      </w:divBdr>
    </w:div>
    <w:div w:id="1624922553">
      <w:bodyDiv w:val="1"/>
      <w:marLeft w:val="0"/>
      <w:marRight w:val="0"/>
      <w:marTop w:val="0"/>
      <w:marBottom w:val="0"/>
      <w:divBdr>
        <w:top w:val="none" w:sz="0" w:space="0" w:color="auto"/>
        <w:left w:val="none" w:sz="0" w:space="0" w:color="auto"/>
        <w:bottom w:val="none" w:sz="0" w:space="0" w:color="auto"/>
        <w:right w:val="none" w:sz="0" w:space="0" w:color="auto"/>
      </w:divBdr>
    </w:div>
    <w:div w:id="1721782318">
      <w:bodyDiv w:val="1"/>
      <w:marLeft w:val="0"/>
      <w:marRight w:val="0"/>
      <w:marTop w:val="0"/>
      <w:marBottom w:val="0"/>
      <w:divBdr>
        <w:top w:val="none" w:sz="0" w:space="0" w:color="auto"/>
        <w:left w:val="none" w:sz="0" w:space="0" w:color="auto"/>
        <w:bottom w:val="none" w:sz="0" w:space="0" w:color="auto"/>
        <w:right w:val="none" w:sz="0" w:space="0" w:color="auto"/>
      </w:divBdr>
    </w:div>
    <w:div w:id="1757748018">
      <w:bodyDiv w:val="1"/>
      <w:marLeft w:val="0"/>
      <w:marRight w:val="0"/>
      <w:marTop w:val="0"/>
      <w:marBottom w:val="0"/>
      <w:divBdr>
        <w:top w:val="none" w:sz="0" w:space="0" w:color="auto"/>
        <w:left w:val="none" w:sz="0" w:space="0" w:color="auto"/>
        <w:bottom w:val="none" w:sz="0" w:space="0" w:color="auto"/>
        <w:right w:val="none" w:sz="0" w:space="0" w:color="auto"/>
      </w:divBdr>
    </w:div>
    <w:div w:id="2086680936">
      <w:bodyDiv w:val="1"/>
      <w:marLeft w:val="0"/>
      <w:marRight w:val="0"/>
      <w:marTop w:val="0"/>
      <w:marBottom w:val="0"/>
      <w:divBdr>
        <w:top w:val="none" w:sz="0" w:space="0" w:color="auto"/>
        <w:left w:val="none" w:sz="0" w:space="0" w:color="auto"/>
        <w:bottom w:val="none" w:sz="0" w:space="0" w:color="auto"/>
        <w:right w:val="none" w:sz="0" w:space="0" w:color="auto"/>
      </w:divBdr>
      <w:divsChild>
        <w:div w:id="1838645103">
          <w:marLeft w:val="547"/>
          <w:marRight w:val="0"/>
          <w:marTop w:val="0"/>
          <w:marBottom w:val="0"/>
          <w:divBdr>
            <w:top w:val="none" w:sz="0" w:space="0" w:color="auto"/>
            <w:left w:val="none" w:sz="0" w:space="0" w:color="auto"/>
            <w:bottom w:val="none" w:sz="0" w:space="0" w:color="auto"/>
            <w:right w:val="none" w:sz="0" w:space="0" w:color="auto"/>
          </w:divBdr>
        </w:div>
        <w:div w:id="2116553279">
          <w:marLeft w:val="547"/>
          <w:marRight w:val="0"/>
          <w:marTop w:val="0"/>
          <w:marBottom w:val="0"/>
          <w:divBdr>
            <w:top w:val="none" w:sz="0" w:space="0" w:color="auto"/>
            <w:left w:val="none" w:sz="0" w:space="0" w:color="auto"/>
            <w:bottom w:val="none" w:sz="0" w:space="0" w:color="auto"/>
            <w:right w:val="none" w:sz="0" w:space="0" w:color="auto"/>
          </w:divBdr>
        </w:div>
        <w:div w:id="7419526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9F9331-D519-4C9A-80EC-4812F923B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24</Pages>
  <Words>4193</Words>
  <Characters>23903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NASKAH AKADEMIK RANCANGAN PERATURAN DAERAH TENTANG SURAT IZIN USAHA JASA KONSTRUKSI</vt:lpstr>
    </vt:vector>
  </TitlesOfParts>
  <Company/>
  <LinksUpToDate>false</LinksUpToDate>
  <CharactersWithSpaces>28040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NASKAH AKADEMIK RANCANGAN PERATURAN DAERAH TENTANG SURAT IZIN USAHA JASA KONSTRUKSI</dc:title>
  <dc:creator>Icha</dc:creator>
  <cp:lastModifiedBy>DOKUMENTASI HUKUM</cp:lastModifiedBy>
  <cp:revision>10</cp:revision>
  <cp:lastPrinted>2014-01-26T05:00:00Z</cp:lastPrinted>
  <dcterms:created xsi:type="dcterms:W3CDTF">2014-01-15T04:39:00Z</dcterms:created>
  <dcterms:modified xsi:type="dcterms:W3CDTF">2014-05-28T03:02:00Z</dcterms:modified>
</cp:coreProperties>
</file>